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F411E" w14:textId="4BA0E9E0" w:rsidR="00786426" w:rsidRDefault="001E4CB9" w:rsidP="00803CB8">
      <w:pPr>
        <w:spacing w:line="480" w:lineRule="auto"/>
        <w:ind w:firstLine="720"/>
        <w:rPr>
          <w:rFonts w:ascii="Times New Roman" w:hAnsi="Times New Roman" w:cs="Times New Roman"/>
        </w:rPr>
      </w:pPr>
      <w:r>
        <w:rPr>
          <w:rFonts w:ascii="Times New Roman" w:hAnsi="Times New Roman" w:cs="Times New Roman"/>
        </w:rPr>
        <w:t xml:space="preserve">Son </w:t>
      </w:r>
      <w:r w:rsidR="00944C0A" w:rsidRPr="00944C0A">
        <w:rPr>
          <w:rFonts w:ascii="Times New Roman" w:hAnsi="Times New Roman" w:cs="Times New Roman"/>
        </w:rPr>
        <w:t xml:space="preserve">preference is prevalent in nearly all </w:t>
      </w:r>
      <w:r w:rsidR="004B6C2B">
        <w:rPr>
          <w:rFonts w:ascii="Times New Roman" w:hAnsi="Times New Roman" w:cs="Times New Roman"/>
        </w:rPr>
        <w:t>areas of the world but is most common in areas of the world with a st</w:t>
      </w:r>
      <w:r w:rsidR="00DE21A0">
        <w:rPr>
          <w:rFonts w:ascii="Times New Roman" w:hAnsi="Times New Roman" w:cs="Times New Roman"/>
        </w:rPr>
        <w:t>rong patrilineal society</w:t>
      </w:r>
      <w:r w:rsidR="00353E61">
        <w:rPr>
          <w:rFonts w:ascii="Times New Roman" w:hAnsi="Times New Roman" w:cs="Times New Roman"/>
        </w:rPr>
        <w:t xml:space="preserve"> (Puri, et. al.)</w:t>
      </w:r>
      <w:r w:rsidR="00944C0A" w:rsidRPr="00944C0A">
        <w:rPr>
          <w:rFonts w:ascii="Times New Roman" w:hAnsi="Times New Roman" w:cs="Times New Roman"/>
        </w:rPr>
        <w:t xml:space="preserve">. In a book titled </w:t>
      </w:r>
      <w:r w:rsidR="00944C0A" w:rsidRPr="00944C0A">
        <w:rPr>
          <w:rFonts w:ascii="Times New Roman" w:hAnsi="Times New Roman" w:cs="Times New Roman"/>
          <w:i/>
        </w:rPr>
        <w:t xml:space="preserve">The Underground Girls of Kabul </w:t>
      </w:r>
      <w:r w:rsidR="00944C0A" w:rsidRPr="00944C0A">
        <w:rPr>
          <w:rFonts w:ascii="Times New Roman" w:hAnsi="Times New Roman" w:cs="Times New Roman"/>
        </w:rPr>
        <w:t>by Jenny Nordberg, Nordberg investigates son preference in Kabul by interviewing women and girls who were once raised as sons or once raised on</w:t>
      </w:r>
      <w:r w:rsidR="00E252B8">
        <w:rPr>
          <w:rFonts w:ascii="Times New Roman" w:hAnsi="Times New Roman" w:cs="Times New Roman"/>
        </w:rPr>
        <w:t>e of their daughters as a son.</w:t>
      </w:r>
      <w:r w:rsidR="00914931">
        <w:rPr>
          <w:rFonts w:ascii="Times New Roman" w:hAnsi="Times New Roman" w:cs="Times New Roman"/>
        </w:rPr>
        <w:t xml:space="preserve"> Nordberg defines </w:t>
      </w:r>
      <w:r w:rsidR="00E252B8">
        <w:rPr>
          <w:rFonts w:ascii="Times New Roman" w:hAnsi="Times New Roman" w:cs="Times New Roman"/>
        </w:rPr>
        <w:t>t</w:t>
      </w:r>
      <w:r w:rsidR="00944C0A" w:rsidRPr="00944C0A">
        <w:rPr>
          <w:rFonts w:ascii="Times New Roman" w:hAnsi="Times New Roman" w:cs="Times New Roman"/>
        </w:rPr>
        <w:t xml:space="preserve">he process of raising </w:t>
      </w:r>
      <w:r w:rsidR="00914931">
        <w:rPr>
          <w:rFonts w:ascii="Times New Roman" w:hAnsi="Times New Roman" w:cs="Times New Roman"/>
        </w:rPr>
        <w:t xml:space="preserve">daughters as sons </w:t>
      </w:r>
      <w:r w:rsidR="00900C59">
        <w:rPr>
          <w:rFonts w:ascii="Times New Roman" w:hAnsi="Times New Roman" w:cs="Times New Roman"/>
        </w:rPr>
        <w:t xml:space="preserve">as </w:t>
      </w:r>
      <w:r w:rsidR="00900C59" w:rsidRPr="00914931">
        <w:rPr>
          <w:rFonts w:ascii="Times New Roman" w:hAnsi="Times New Roman" w:cs="Times New Roman"/>
          <w:i/>
        </w:rPr>
        <w:t>ba</w:t>
      </w:r>
      <w:r w:rsidR="00944C0A" w:rsidRPr="00914931">
        <w:rPr>
          <w:rFonts w:ascii="Times New Roman" w:hAnsi="Times New Roman" w:cs="Times New Roman"/>
          <w:i/>
        </w:rPr>
        <w:t>cha posh</w:t>
      </w:r>
      <w:r w:rsidR="00944C0A" w:rsidRPr="00944C0A">
        <w:rPr>
          <w:rFonts w:ascii="Times New Roman" w:hAnsi="Times New Roman" w:cs="Times New Roman"/>
        </w:rPr>
        <w:t>. Although Nordb</w:t>
      </w:r>
      <w:r w:rsidR="00900C59">
        <w:rPr>
          <w:rFonts w:ascii="Times New Roman" w:hAnsi="Times New Roman" w:cs="Times New Roman"/>
        </w:rPr>
        <w:t>erg never plainly states that ba</w:t>
      </w:r>
      <w:r w:rsidR="00944C0A" w:rsidRPr="00944C0A">
        <w:rPr>
          <w:rFonts w:ascii="Times New Roman" w:hAnsi="Times New Roman" w:cs="Times New Roman"/>
        </w:rPr>
        <w:t xml:space="preserve">cha posh affects these children mentally, it is evident that the process of changing from a girl to a boy has </w:t>
      </w:r>
      <w:r w:rsidR="00914931">
        <w:rPr>
          <w:rFonts w:ascii="Times New Roman" w:hAnsi="Times New Roman" w:cs="Times New Roman"/>
        </w:rPr>
        <w:t xml:space="preserve">a wide range of </w:t>
      </w:r>
      <w:r w:rsidR="00944C0A" w:rsidRPr="00944C0A">
        <w:rPr>
          <w:rFonts w:ascii="Times New Roman" w:hAnsi="Times New Roman" w:cs="Times New Roman"/>
        </w:rPr>
        <w:t>consequences on gender identity</w:t>
      </w:r>
      <w:r w:rsidR="00914931">
        <w:rPr>
          <w:rFonts w:ascii="Times New Roman" w:hAnsi="Times New Roman" w:cs="Times New Roman"/>
        </w:rPr>
        <w:t>, including both mental and physic</w:t>
      </w:r>
      <w:bookmarkStart w:id="0" w:name="_GoBack"/>
      <w:bookmarkEnd w:id="0"/>
      <w:r w:rsidR="00914931">
        <w:rPr>
          <w:rFonts w:ascii="Times New Roman" w:hAnsi="Times New Roman" w:cs="Times New Roman"/>
        </w:rPr>
        <w:t>al consequences</w:t>
      </w:r>
      <w:r w:rsidR="00944C0A" w:rsidRPr="00944C0A">
        <w:rPr>
          <w:rFonts w:ascii="Times New Roman" w:hAnsi="Times New Roman" w:cs="Times New Roman"/>
        </w:rPr>
        <w:t xml:space="preserve">. In order to understand the effect of son preference on gender identity, it is important to first understand the definition of son preference, </w:t>
      </w:r>
      <w:r w:rsidR="00DE21A0">
        <w:rPr>
          <w:rFonts w:ascii="Times New Roman" w:hAnsi="Times New Roman" w:cs="Times New Roman"/>
        </w:rPr>
        <w:t xml:space="preserve">the </w:t>
      </w:r>
      <w:r w:rsidR="00944C0A" w:rsidRPr="00944C0A">
        <w:rPr>
          <w:rFonts w:ascii="Times New Roman" w:hAnsi="Times New Roman" w:cs="Times New Roman"/>
        </w:rPr>
        <w:t>differ</w:t>
      </w:r>
      <w:r w:rsidR="00DE21A0">
        <w:rPr>
          <w:rFonts w:ascii="Times New Roman" w:hAnsi="Times New Roman" w:cs="Times New Roman"/>
        </w:rPr>
        <w:t>ence in</w:t>
      </w:r>
      <w:r w:rsidR="00944C0A" w:rsidRPr="00944C0A">
        <w:rPr>
          <w:rFonts w:ascii="Times New Roman" w:hAnsi="Times New Roman" w:cs="Times New Roman"/>
        </w:rPr>
        <w:t xml:space="preserve"> privilege between male and female children, and the long term e</w:t>
      </w:r>
      <w:r w:rsidR="00900C59">
        <w:rPr>
          <w:rFonts w:ascii="Times New Roman" w:hAnsi="Times New Roman" w:cs="Times New Roman"/>
        </w:rPr>
        <w:t>ffects of ba</w:t>
      </w:r>
      <w:r w:rsidR="00944C0A" w:rsidRPr="00944C0A">
        <w:rPr>
          <w:rFonts w:ascii="Times New Roman" w:hAnsi="Times New Roman" w:cs="Times New Roman"/>
        </w:rPr>
        <w:t>cha posh</w:t>
      </w:r>
      <w:r w:rsidR="00914931">
        <w:rPr>
          <w:rFonts w:ascii="Times New Roman" w:hAnsi="Times New Roman" w:cs="Times New Roman"/>
        </w:rPr>
        <w:t xml:space="preserve"> that are apparent in Nordberg’s book, </w:t>
      </w:r>
      <w:r w:rsidR="00914931">
        <w:rPr>
          <w:rFonts w:ascii="Times New Roman" w:hAnsi="Times New Roman" w:cs="Times New Roman"/>
          <w:i/>
        </w:rPr>
        <w:t>The Underground Girls of Kabul</w:t>
      </w:r>
      <w:r w:rsidR="00944C0A" w:rsidRPr="00944C0A">
        <w:rPr>
          <w:rFonts w:ascii="Times New Roman" w:hAnsi="Times New Roman" w:cs="Times New Roman"/>
        </w:rPr>
        <w:t xml:space="preserve">.  </w:t>
      </w:r>
    </w:p>
    <w:p w14:paraId="57F1D105" w14:textId="3C488DEE" w:rsidR="00786426" w:rsidRDefault="004B6C2B" w:rsidP="008C6333">
      <w:pPr>
        <w:spacing w:line="480" w:lineRule="auto"/>
        <w:ind w:firstLine="720"/>
        <w:rPr>
          <w:rFonts w:ascii="Times New Roman" w:hAnsi="Times New Roman" w:cs="Times New Roman"/>
        </w:rPr>
      </w:pPr>
      <w:r>
        <w:rPr>
          <w:rFonts w:ascii="Times New Roman" w:hAnsi="Times New Roman" w:cs="Times New Roman"/>
        </w:rPr>
        <w:t xml:space="preserve">First and foremost, son preference is exactly what it sounds like: the preference of having male children instead of female children. </w:t>
      </w:r>
      <w:r w:rsidR="00E45F90">
        <w:rPr>
          <w:rFonts w:ascii="Times New Roman" w:hAnsi="Times New Roman" w:cs="Times New Roman"/>
        </w:rPr>
        <w:t>According to Xioyi Jin</w:t>
      </w:r>
      <w:r w:rsidR="007C7B4A">
        <w:rPr>
          <w:rFonts w:ascii="Times New Roman" w:hAnsi="Times New Roman" w:cs="Times New Roman"/>
        </w:rPr>
        <w:t>, Shuzho Li, and Marcus W. Feldman in “Marriage Form and Son Preference in Rural China: An Investigation in Three Countries,” family systems that are mostly patrilineal are the main root of son p</w:t>
      </w:r>
      <w:r w:rsidR="00D424F3">
        <w:rPr>
          <w:rFonts w:ascii="Times New Roman" w:hAnsi="Times New Roman" w:cs="Times New Roman"/>
        </w:rPr>
        <w:t>reference</w:t>
      </w:r>
      <w:r w:rsidR="00FC4F1A">
        <w:rPr>
          <w:rFonts w:ascii="Times New Roman" w:hAnsi="Times New Roman" w:cs="Times New Roman"/>
        </w:rPr>
        <w:t>. In a patriarchal</w:t>
      </w:r>
      <w:r w:rsidR="007C7B4A">
        <w:rPr>
          <w:rFonts w:ascii="Times New Roman" w:hAnsi="Times New Roman" w:cs="Times New Roman"/>
        </w:rPr>
        <w:t xml:space="preserve"> society,</w:t>
      </w:r>
      <w:r w:rsidR="00FC4F1A">
        <w:rPr>
          <w:rFonts w:ascii="Times New Roman" w:hAnsi="Times New Roman" w:cs="Times New Roman"/>
        </w:rPr>
        <w:t xml:space="preserve"> sons are more commonly willing to provide physically demanding labor on family farms or in family businesses. Because they are more willing to do labor, they are more likely than daughters to “earn wages and support their family during old age” </w:t>
      </w:r>
      <w:r w:rsidR="00E45F90">
        <w:rPr>
          <w:rFonts w:ascii="Times New Roman" w:hAnsi="Times New Roman" w:cs="Times New Roman"/>
        </w:rPr>
        <w:t>(Jin</w:t>
      </w:r>
      <w:r w:rsidR="003C4B50">
        <w:rPr>
          <w:rFonts w:ascii="Times New Roman" w:hAnsi="Times New Roman" w:cs="Times New Roman"/>
        </w:rPr>
        <w:t>, et. al.</w:t>
      </w:r>
      <w:r w:rsidR="00900C59">
        <w:rPr>
          <w:rFonts w:ascii="Times New Roman" w:hAnsi="Times New Roman" w:cs="Times New Roman"/>
        </w:rPr>
        <w:t xml:space="preserve"> 512</w:t>
      </w:r>
      <w:r w:rsidR="00FC4F1A">
        <w:rPr>
          <w:rFonts w:ascii="Times New Roman" w:hAnsi="Times New Roman" w:cs="Times New Roman"/>
        </w:rPr>
        <w:t>).</w:t>
      </w:r>
      <w:r w:rsidR="00007576">
        <w:rPr>
          <w:rFonts w:ascii="Times New Roman" w:hAnsi="Times New Roman" w:cs="Times New Roman"/>
        </w:rPr>
        <w:t xml:space="preserve"> Additionally, in order to keep the family name going, having at least one son is essential. The more sons a family has, the higher the family’s social status</w:t>
      </w:r>
      <w:r w:rsidR="00AC4CF1">
        <w:rPr>
          <w:rFonts w:ascii="Times New Roman" w:hAnsi="Times New Roman" w:cs="Times New Roman"/>
        </w:rPr>
        <w:t xml:space="preserve"> (Nordberg)</w:t>
      </w:r>
      <w:r w:rsidR="00007576">
        <w:rPr>
          <w:rFonts w:ascii="Times New Roman" w:hAnsi="Times New Roman" w:cs="Times New Roman"/>
        </w:rPr>
        <w:t>. In some countries, only men are allowed to handle the funeral pyre of belated parents.</w:t>
      </w:r>
      <w:r w:rsidR="001B1E2D">
        <w:rPr>
          <w:rFonts w:ascii="Times New Roman" w:hAnsi="Times New Roman" w:cs="Times New Roman"/>
        </w:rPr>
        <w:t xml:space="preserve"> Whe</w:t>
      </w:r>
      <w:r w:rsidR="00BC6535">
        <w:rPr>
          <w:rFonts w:ascii="Times New Roman" w:hAnsi="Times New Roman" w:cs="Times New Roman"/>
        </w:rPr>
        <w:t>n sons get married, they continue to live with their parents in order to take care of them, and their spouse provides additional help</w:t>
      </w:r>
      <w:r w:rsidR="00AC4CF1">
        <w:rPr>
          <w:rFonts w:ascii="Times New Roman" w:hAnsi="Times New Roman" w:cs="Times New Roman"/>
        </w:rPr>
        <w:t xml:space="preserve"> (</w:t>
      </w:r>
      <w:r w:rsidR="004B6B60">
        <w:rPr>
          <w:rFonts w:ascii="Times New Roman" w:hAnsi="Times New Roman" w:cs="Times New Roman"/>
        </w:rPr>
        <w:t>Jin, et. al)</w:t>
      </w:r>
      <w:r w:rsidR="00BC6535">
        <w:rPr>
          <w:rFonts w:ascii="Times New Roman" w:hAnsi="Times New Roman" w:cs="Times New Roman"/>
        </w:rPr>
        <w:t>.</w:t>
      </w:r>
      <w:r w:rsidR="004133E7">
        <w:rPr>
          <w:rFonts w:ascii="Times New Roman" w:hAnsi="Times New Roman" w:cs="Times New Roman"/>
        </w:rPr>
        <w:t xml:space="preserve"> The influences of son preferences also include </w:t>
      </w:r>
      <w:r w:rsidR="00216B59">
        <w:rPr>
          <w:rFonts w:ascii="Times New Roman" w:hAnsi="Times New Roman" w:cs="Times New Roman"/>
        </w:rPr>
        <w:t xml:space="preserve">communities of </w:t>
      </w:r>
      <w:r w:rsidR="00216B59">
        <w:rPr>
          <w:rFonts w:ascii="Times New Roman" w:hAnsi="Times New Roman" w:cs="Times New Roman"/>
        </w:rPr>
        <w:lastRenderedPageBreak/>
        <w:t>patr</w:t>
      </w:r>
      <w:r w:rsidR="00E45F90">
        <w:rPr>
          <w:rFonts w:ascii="Times New Roman" w:hAnsi="Times New Roman" w:cs="Times New Roman"/>
        </w:rPr>
        <w:t>iarchal societies. Jin</w:t>
      </w:r>
      <w:r w:rsidR="004133E7">
        <w:rPr>
          <w:rFonts w:ascii="Times New Roman" w:hAnsi="Times New Roman" w:cs="Times New Roman"/>
        </w:rPr>
        <w:t>, Li, and Feldmen write that “the power structure of the community favors men and having a son in the family provides a sense of security and higher social status, while families without a son are ridiculed by community members”</w:t>
      </w:r>
      <w:r w:rsidR="006E7EDE">
        <w:rPr>
          <w:rFonts w:ascii="Times New Roman" w:hAnsi="Times New Roman" w:cs="Times New Roman"/>
        </w:rPr>
        <w:t xml:space="preserve"> (512).</w:t>
      </w:r>
      <w:r w:rsidR="004133E7">
        <w:rPr>
          <w:rFonts w:ascii="Times New Roman" w:hAnsi="Times New Roman" w:cs="Times New Roman"/>
        </w:rPr>
        <w:t xml:space="preserve"> </w:t>
      </w:r>
      <w:r w:rsidR="008C6333">
        <w:rPr>
          <w:rFonts w:ascii="Times New Roman" w:hAnsi="Times New Roman" w:cs="Times New Roman"/>
        </w:rPr>
        <w:t xml:space="preserve">In an article titled, “There is Such a Thing as Too Many Daughters, but Not Too Many Sons,” by Sunita Puri, Vincanne Adams, Susan Ivey, and Robert D. Nachtigall several women are asked about son preference, and nearly all responses referred </w:t>
      </w:r>
      <w:r w:rsidR="006E7EDE">
        <w:rPr>
          <w:rFonts w:ascii="Times New Roman" w:hAnsi="Times New Roman" w:cs="Times New Roman"/>
        </w:rPr>
        <w:t xml:space="preserve">“to the concept of </w:t>
      </w:r>
      <w:r w:rsidR="008C6333">
        <w:rPr>
          <w:rFonts w:ascii="Times New Roman" w:hAnsi="Times New Roman" w:cs="Times New Roman"/>
        </w:rPr>
        <w:t xml:space="preserve">culture” </w:t>
      </w:r>
      <w:r w:rsidR="003C4B50">
        <w:rPr>
          <w:rFonts w:ascii="Times New Roman" w:hAnsi="Times New Roman" w:cs="Times New Roman"/>
        </w:rPr>
        <w:t>(</w:t>
      </w:r>
      <w:r w:rsidR="006E7EDE">
        <w:rPr>
          <w:rFonts w:ascii="Times New Roman" w:hAnsi="Times New Roman" w:cs="Times New Roman"/>
        </w:rPr>
        <w:t xml:space="preserve">1170) </w:t>
      </w:r>
      <w:r w:rsidR="008C6333">
        <w:rPr>
          <w:rFonts w:ascii="Times New Roman" w:hAnsi="Times New Roman" w:cs="Times New Roman"/>
        </w:rPr>
        <w:t xml:space="preserve">first. </w:t>
      </w:r>
      <w:r w:rsidR="0002264B">
        <w:rPr>
          <w:rFonts w:ascii="Times New Roman" w:hAnsi="Times New Roman" w:cs="Times New Roman"/>
        </w:rPr>
        <w:t>Even women who protested the idea of son preference recognized that sons played a more cu</w:t>
      </w:r>
      <w:r w:rsidR="00D424F3">
        <w:rPr>
          <w:rFonts w:ascii="Times New Roman" w:hAnsi="Times New Roman" w:cs="Times New Roman"/>
        </w:rPr>
        <w:t>lturally significant rol</w:t>
      </w:r>
      <w:r w:rsidR="003C4B50">
        <w:rPr>
          <w:rFonts w:ascii="Times New Roman" w:hAnsi="Times New Roman" w:cs="Times New Roman"/>
        </w:rPr>
        <w:t>e (Puri, et. al.)</w:t>
      </w:r>
      <w:r w:rsidR="0002264B">
        <w:rPr>
          <w:rFonts w:ascii="Times New Roman" w:hAnsi="Times New Roman" w:cs="Times New Roman"/>
        </w:rPr>
        <w:t xml:space="preserve">. </w:t>
      </w:r>
      <w:r w:rsidR="004133E7">
        <w:rPr>
          <w:rFonts w:ascii="Times New Roman" w:hAnsi="Times New Roman" w:cs="Times New Roman"/>
        </w:rPr>
        <w:t xml:space="preserve">It is made clear that daughters bring no benefit to families besides the fact that they can have sons in the future. </w:t>
      </w:r>
    </w:p>
    <w:p w14:paraId="259C7688" w14:textId="6AB2F325" w:rsidR="004133E7" w:rsidRDefault="006A68C9" w:rsidP="00786426">
      <w:pPr>
        <w:spacing w:line="480" w:lineRule="auto"/>
        <w:ind w:firstLine="720"/>
        <w:rPr>
          <w:rFonts w:ascii="Times New Roman" w:hAnsi="Times New Roman" w:cs="Times New Roman"/>
        </w:rPr>
      </w:pPr>
      <w:r>
        <w:rPr>
          <w:rFonts w:ascii="Times New Roman" w:hAnsi="Times New Roman" w:cs="Times New Roman"/>
        </w:rPr>
        <w:t xml:space="preserve">Son preference can lead to several discriminatory practices against daughters. One of the most common practices to ensure having sons is </w:t>
      </w:r>
      <w:r w:rsidR="005730DE">
        <w:rPr>
          <w:rFonts w:ascii="Times New Roman" w:hAnsi="Times New Roman" w:cs="Times New Roman"/>
        </w:rPr>
        <w:t xml:space="preserve">sex selection. </w:t>
      </w:r>
      <w:r w:rsidR="00D84915">
        <w:rPr>
          <w:rFonts w:ascii="Times New Roman" w:hAnsi="Times New Roman" w:cs="Times New Roman"/>
        </w:rPr>
        <w:t>Son preference leads to several second-trimester aborti</w:t>
      </w:r>
      <w:r w:rsidR="001D3B57">
        <w:rPr>
          <w:rFonts w:ascii="Times New Roman" w:hAnsi="Times New Roman" w:cs="Times New Roman"/>
        </w:rPr>
        <w:t xml:space="preserve">ons and even at-home abortions. Second-trimester abortions and </w:t>
      </w:r>
      <w:r w:rsidR="003C4B50">
        <w:rPr>
          <w:rFonts w:ascii="Times New Roman" w:hAnsi="Times New Roman" w:cs="Times New Roman"/>
        </w:rPr>
        <w:t>at-home/unsafe abortions are more than 80% more dangerous and risky than childbirth</w:t>
      </w:r>
      <w:r w:rsidR="001D3B57">
        <w:rPr>
          <w:rFonts w:ascii="Times New Roman" w:hAnsi="Times New Roman" w:cs="Times New Roman"/>
        </w:rPr>
        <w:t xml:space="preserve"> (</w:t>
      </w:r>
      <w:r w:rsidR="003C4B50">
        <w:rPr>
          <w:rFonts w:ascii="Times New Roman" w:hAnsi="Times New Roman" w:cs="Times New Roman"/>
        </w:rPr>
        <w:t>Nkwabong, et. al.</w:t>
      </w:r>
      <w:r w:rsidR="001D3B57">
        <w:rPr>
          <w:rFonts w:ascii="Times New Roman" w:hAnsi="Times New Roman" w:cs="Times New Roman"/>
        </w:rPr>
        <w:t>).</w:t>
      </w:r>
      <w:r w:rsidR="00C97D95">
        <w:rPr>
          <w:rFonts w:ascii="Times New Roman" w:hAnsi="Times New Roman" w:cs="Times New Roman"/>
        </w:rPr>
        <w:t xml:space="preserve"> Son preference also affects the way parents distribute food, money, and severa</w:t>
      </w:r>
      <w:r w:rsidR="00CD19FF">
        <w:rPr>
          <w:rFonts w:ascii="Times New Roman" w:hAnsi="Times New Roman" w:cs="Times New Roman"/>
        </w:rPr>
        <w:t>l other resources. This can result</w:t>
      </w:r>
      <w:r w:rsidR="00C97D95">
        <w:rPr>
          <w:rFonts w:ascii="Times New Roman" w:hAnsi="Times New Roman" w:cs="Times New Roman"/>
        </w:rPr>
        <w:t xml:space="preserve"> in </w:t>
      </w:r>
      <w:r w:rsidR="003A1BD7">
        <w:rPr>
          <w:rFonts w:ascii="Times New Roman" w:hAnsi="Times New Roman" w:cs="Times New Roman"/>
        </w:rPr>
        <w:t>a large female childhood mortality rate because of sickness and lack of food.</w:t>
      </w:r>
      <w:r w:rsidR="000545E3">
        <w:rPr>
          <w:rFonts w:ascii="Times New Roman" w:hAnsi="Times New Roman" w:cs="Times New Roman"/>
        </w:rPr>
        <w:t xml:space="preserve"> A startling statistic found in Puri, Adams, Ivey, and Nachtigall’s article is that there have been over ten million “missing” women in India alone.</w:t>
      </w:r>
      <w:r w:rsidR="00A62722">
        <w:rPr>
          <w:rFonts w:ascii="Times New Roman" w:hAnsi="Times New Roman" w:cs="Times New Roman"/>
        </w:rPr>
        <w:t xml:space="preserve"> The term “missing women” refers to the </w:t>
      </w:r>
      <w:r w:rsidR="00192D2D">
        <w:rPr>
          <w:rFonts w:ascii="Times New Roman" w:hAnsi="Times New Roman" w:cs="Times New Roman"/>
        </w:rPr>
        <w:t>imbalanced sex ratio</w:t>
      </w:r>
      <w:r w:rsidR="00251C54">
        <w:rPr>
          <w:rFonts w:ascii="Times New Roman" w:hAnsi="Times New Roman" w:cs="Times New Roman"/>
        </w:rPr>
        <w:t xml:space="preserve"> and </w:t>
      </w:r>
      <w:r w:rsidR="00A62722">
        <w:rPr>
          <w:rFonts w:ascii="Times New Roman" w:hAnsi="Times New Roman" w:cs="Times New Roman"/>
        </w:rPr>
        <w:t xml:space="preserve">small number of women compared to the </w:t>
      </w:r>
      <w:r w:rsidR="00646560">
        <w:rPr>
          <w:rFonts w:ascii="Times New Roman" w:hAnsi="Times New Roman" w:cs="Times New Roman"/>
        </w:rPr>
        <w:t>expected number of women (</w:t>
      </w:r>
      <w:r w:rsidR="00251C54">
        <w:rPr>
          <w:rFonts w:ascii="Times New Roman" w:hAnsi="Times New Roman" w:cs="Times New Roman"/>
        </w:rPr>
        <w:t>South).</w:t>
      </w:r>
      <w:r w:rsidR="000C51C9">
        <w:rPr>
          <w:rFonts w:ascii="Times New Roman" w:hAnsi="Times New Roman" w:cs="Times New Roman"/>
        </w:rPr>
        <w:t xml:space="preserve"> The large amount of “missing” women is because o</w:t>
      </w:r>
      <w:r w:rsidR="002659D7">
        <w:rPr>
          <w:rFonts w:ascii="Times New Roman" w:hAnsi="Times New Roman" w:cs="Times New Roman"/>
        </w:rPr>
        <w:t>f sex selection. Furthermore</w:t>
      </w:r>
      <w:r w:rsidR="00192D2D">
        <w:rPr>
          <w:rFonts w:ascii="Times New Roman" w:hAnsi="Times New Roman" w:cs="Times New Roman"/>
        </w:rPr>
        <w:t>, sex selection is</w:t>
      </w:r>
      <w:r w:rsidR="002659D7">
        <w:rPr>
          <w:rFonts w:ascii="Times New Roman" w:hAnsi="Times New Roman" w:cs="Times New Roman"/>
        </w:rPr>
        <w:t xml:space="preserve"> a form of violence against females. </w:t>
      </w:r>
      <w:r w:rsidR="009969EC">
        <w:rPr>
          <w:rFonts w:ascii="Times New Roman" w:hAnsi="Times New Roman" w:cs="Times New Roman"/>
        </w:rPr>
        <w:t>The pressure that is put on women to participate in sex selection is heavy. When women fail to provide a son for the family, she is seen as invaluable and infertile</w:t>
      </w:r>
      <w:r w:rsidR="001D1AF8">
        <w:rPr>
          <w:rFonts w:ascii="Times New Roman" w:hAnsi="Times New Roman" w:cs="Times New Roman"/>
        </w:rPr>
        <w:t xml:space="preserve"> </w:t>
      </w:r>
      <w:r w:rsidR="0071450D">
        <w:rPr>
          <w:rFonts w:ascii="Times New Roman" w:hAnsi="Times New Roman" w:cs="Times New Roman"/>
        </w:rPr>
        <w:t>(Nordberg)</w:t>
      </w:r>
      <w:r w:rsidR="009969EC">
        <w:rPr>
          <w:rFonts w:ascii="Times New Roman" w:hAnsi="Times New Roman" w:cs="Times New Roman"/>
        </w:rPr>
        <w:t xml:space="preserve">. It is </w:t>
      </w:r>
      <w:r w:rsidR="008A0ED2">
        <w:rPr>
          <w:rFonts w:ascii="Times New Roman" w:hAnsi="Times New Roman" w:cs="Times New Roman"/>
        </w:rPr>
        <w:t>incompetent to say</w:t>
      </w:r>
      <w:r w:rsidR="009969EC">
        <w:rPr>
          <w:rFonts w:ascii="Times New Roman" w:hAnsi="Times New Roman" w:cs="Times New Roman"/>
        </w:rPr>
        <w:t xml:space="preserve"> that women who never give birth to a son but give birth to a daughter are seen as infertile because to be infertile, a woman cannot have ANY children. </w:t>
      </w:r>
    </w:p>
    <w:p w14:paraId="7D7FB289" w14:textId="679774B9" w:rsidR="001B2B94" w:rsidRDefault="00566101" w:rsidP="009941C4">
      <w:pPr>
        <w:spacing w:line="480" w:lineRule="auto"/>
        <w:ind w:firstLine="720"/>
        <w:rPr>
          <w:rFonts w:ascii="Times New Roman" w:hAnsi="Times New Roman" w:cs="Times New Roman"/>
        </w:rPr>
      </w:pPr>
      <w:r>
        <w:rPr>
          <w:rFonts w:ascii="Times New Roman" w:hAnsi="Times New Roman" w:cs="Times New Roman"/>
        </w:rPr>
        <w:t>In Nordb</w:t>
      </w:r>
      <w:r w:rsidR="00B46A90">
        <w:rPr>
          <w:rFonts w:ascii="Times New Roman" w:hAnsi="Times New Roman" w:cs="Times New Roman"/>
        </w:rPr>
        <w:t xml:space="preserve">erg’s </w:t>
      </w:r>
      <w:r w:rsidR="00B46A90">
        <w:rPr>
          <w:rFonts w:ascii="Times New Roman" w:hAnsi="Times New Roman" w:cs="Times New Roman"/>
          <w:i/>
        </w:rPr>
        <w:t xml:space="preserve">Underground Girls of Kabul, </w:t>
      </w:r>
      <w:r w:rsidR="00B46A90">
        <w:rPr>
          <w:rFonts w:ascii="Times New Roman" w:hAnsi="Times New Roman" w:cs="Times New Roman"/>
        </w:rPr>
        <w:t>the difference in privileges that female children have and male children have is demonstrated several times.</w:t>
      </w:r>
      <w:r w:rsidR="002602BD">
        <w:rPr>
          <w:rFonts w:ascii="Times New Roman" w:hAnsi="Times New Roman" w:cs="Times New Roman"/>
        </w:rPr>
        <w:t xml:space="preserve"> The families in this book begin raising their daughters as sons for seve</w:t>
      </w:r>
      <w:r w:rsidR="004D20FF">
        <w:rPr>
          <w:rFonts w:ascii="Times New Roman" w:hAnsi="Times New Roman" w:cs="Times New Roman"/>
        </w:rPr>
        <w:t xml:space="preserve">ral different reasons. </w:t>
      </w:r>
      <w:r w:rsidR="00FC0094">
        <w:rPr>
          <w:rFonts w:ascii="Times New Roman" w:hAnsi="Times New Roman" w:cs="Times New Roman"/>
        </w:rPr>
        <w:t>One of the reasons mentioned in the book is because mothers in Afghanistan believe that by raising one of their daughters as a bacha posh, it will make them more likely to give birth to a son in the future</w:t>
      </w:r>
      <w:r w:rsidR="00F130A1">
        <w:rPr>
          <w:rFonts w:ascii="Times New Roman" w:hAnsi="Times New Roman" w:cs="Times New Roman"/>
        </w:rPr>
        <w:t xml:space="preserve"> (Nordberg)</w:t>
      </w:r>
      <w:r w:rsidR="00FC0094">
        <w:rPr>
          <w:rFonts w:ascii="Times New Roman" w:hAnsi="Times New Roman" w:cs="Times New Roman"/>
        </w:rPr>
        <w:t xml:space="preserve">. A woman named Asma raised one </w:t>
      </w:r>
      <w:r w:rsidR="00AC4CF1">
        <w:rPr>
          <w:rFonts w:ascii="Times New Roman" w:hAnsi="Times New Roman" w:cs="Times New Roman"/>
        </w:rPr>
        <w:t>of her daughters as a bacha posh</w:t>
      </w:r>
      <w:r w:rsidR="00FC0094">
        <w:rPr>
          <w:rFonts w:ascii="Times New Roman" w:hAnsi="Times New Roman" w:cs="Times New Roman"/>
        </w:rPr>
        <w:t>, and then she gave birth to four sons. “No one can dispute the powe</w:t>
      </w:r>
      <w:r w:rsidR="00F46744">
        <w:rPr>
          <w:rFonts w:ascii="Times New Roman" w:hAnsi="Times New Roman" w:cs="Times New Roman"/>
        </w:rPr>
        <w:t>r of</w:t>
      </w:r>
      <w:r w:rsidR="00FC0094">
        <w:rPr>
          <w:rFonts w:ascii="Times New Roman" w:hAnsi="Times New Roman" w:cs="Times New Roman"/>
        </w:rPr>
        <w:t xml:space="preserve"> magic in bacha posh” (Nordberg 113). </w:t>
      </w:r>
      <w:r w:rsidR="004D20FF">
        <w:rPr>
          <w:rFonts w:ascii="Times New Roman" w:hAnsi="Times New Roman" w:cs="Times New Roman"/>
        </w:rPr>
        <w:t xml:space="preserve">One of the most common reasons </w:t>
      </w:r>
      <w:r w:rsidR="008636D9">
        <w:rPr>
          <w:rFonts w:ascii="Times New Roman" w:hAnsi="Times New Roman" w:cs="Times New Roman"/>
        </w:rPr>
        <w:t xml:space="preserve">to raise a daughter as a son </w:t>
      </w:r>
      <w:r w:rsidR="004D20FF">
        <w:rPr>
          <w:rFonts w:ascii="Times New Roman" w:hAnsi="Times New Roman" w:cs="Times New Roman"/>
        </w:rPr>
        <w:t xml:space="preserve">is because there have been no other sons born yet. </w:t>
      </w:r>
      <w:r w:rsidR="00AC4CF1">
        <w:rPr>
          <w:rFonts w:ascii="Times New Roman" w:hAnsi="Times New Roman" w:cs="Times New Roman"/>
        </w:rPr>
        <w:t>A mother that was once a ba</w:t>
      </w:r>
      <w:r w:rsidR="00DB06A1">
        <w:rPr>
          <w:rFonts w:ascii="Times New Roman" w:hAnsi="Times New Roman" w:cs="Times New Roman"/>
        </w:rPr>
        <w:t>cha posh says, “</w:t>
      </w:r>
      <w:r w:rsidR="00B06793">
        <w:rPr>
          <w:rFonts w:ascii="Times New Roman" w:hAnsi="Times New Roman" w:cs="Times New Roman"/>
        </w:rPr>
        <w:t>I wanted to show my youngest what life is like on the other side” (</w:t>
      </w:r>
      <w:r w:rsidR="00F46744">
        <w:rPr>
          <w:rFonts w:ascii="Times New Roman" w:hAnsi="Times New Roman" w:cs="Times New Roman"/>
        </w:rPr>
        <w:t xml:space="preserve">Nordberg </w:t>
      </w:r>
      <w:r w:rsidR="00B06793">
        <w:rPr>
          <w:rFonts w:ascii="Times New Roman" w:hAnsi="Times New Roman" w:cs="Times New Roman"/>
        </w:rPr>
        <w:t xml:space="preserve">15). The fact that the mother referred to a son’s life as “the other side” shows how different the privilege level between male and female children is. </w:t>
      </w:r>
      <w:r w:rsidR="008F2BAE">
        <w:rPr>
          <w:rFonts w:ascii="Times New Roman" w:hAnsi="Times New Roman" w:cs="Times New Roman"/>
        </w:rPr>
        <w:t>A boy’s life in Afghanistan can include “flying a kite, running as fast as you can, laughing hysterically, jumping up and down because it feels good, climbing on trees to feel the thrill of hanging on” (</w:t>
      </w:r>
      <w:r w:rsidR="00F46744">
        <w:rPr>
          <w:rFonts w:ascii="Times New Roman" w:hAnsi="Times New Roman" w:cs="Times New Roman"/>
        </w:rPr>
        <w:t xml:space="preserve">Nordberg </w:t>
      </w:r>
      <w:r w:rsidR="008F2BAE">
        <w:rPr>
          <w:rFonts w:ascii="Times New Roman" w:hAnsi="Times New Roman" w:cs="Times New Roman"/>
        </w:rPr>
        <w:t>15). A girl’s life does not contain any of the previous because they are the ones who stay in to do domestic work. Females are not allowed to talk to men, look people in the eye, speak up, or wear any garments that reveal their bodies. If girls or women do participate in any activity that is seen as a boy’s activity, it is</w:t>
      </w:r>
      <w:r w:rsidR="00B84A3A">
        <w:rPr>
          <w:rFonts w:ascii="Times New Roman" w:hAnsi="Times New Roman" w:cs="Times New Roman"/>
        </w:rPr>
        <w:t xml:space="preserve"> frowned up because “A woman who attracts improper attention to herself is inevitably a </w:t>
      </w:r>
      <w:r w:rsidR="00B84A3A">
        <w:rPr>
          <w:rFonts w:ascii="Times New Roman" w:hAnsi="Times New Roman" w:cs="Times New Roman"/>
          <w:i/>
        </w:rPr>
        <w:t>whore</w:t>
      </w:r>
      <w:r w:rsidR="00B84A3A">
        <w:rPr>
          <w:rFonts w:ascii="Times New Roman" w:hAnsi="Times New Roman" w:cs="Times New Roman"/>
        </w:rPr>
        <w:t>” (</w:t>
      </w:r>
      <w:r w:rsidR="00F46744">
        <w:rPr>
          <w:rFonts w:ascii="Times New Roman" w:hAnsi="Times New Roman" w:cs="Times New Roman"/>
        </w:rPr>
        <w:t xml:space="preserve">Nordberg </w:t>
      </w:r>
      <w:r w:rsidR="00B84A3A">
        <w:rPr>
          <w:rFonts w:ascii="Times New Roman" w:hAnsi="Times New Roman" w:cs="Times New Roman"/>
        </w:rPr>
        <w:t xml:space="preserve">27). </w:t>
      </w:r>
      <w:r w:rsidR="0082669D">
        <w:rPr>
          <w:rFonts w:ascii="Times New Roman" w:hAnsi="Times New Roman" w:cs="Times New Roman"/>
        </w:rPr>
        <w:t xml:space="preserve">Women are allowed to drive by law, but it is very frowned upon. </w:t>
      </w:r>
      <w:r w:rsidR="00BA7D9B">
        <w:rPr>
          <w:rFonts w:ascii="Times New Roman" w:hAnsi="Times New Roman" w:cs="Times New Roman"/>
        </w:rPr>
        <w:t>In Nordbe</w:t>
      </w:r>
      <w:r w:rsidR="00164E85">
        <w:rPr>
          <w:rFonts w:ascii="Times New Roman" w:hAnsi="Times New Roman" w:cs="Times New Roman"/>
        </w:rPr>
        <w:t>rg’s book, there is an incident</w:t>
      </w:r>
      <w:r w:rsidR="00BA7D9B">
        <w:rPr>
          <w:rFonts w:ascii="Times New Roman" w:hAnsi="Times New Roman" w:cs="Times New Roman"/>
        </w:rPr>
        <w:t xml:space="preserve"> where a woman named </w:t>
      </w:r>
      <w:r w:rsidR="00494958">
        <w:rPr>
          <w:rFonts w:ascii="Times New Roman" w:hAnsi="Times New Roman" w:cs="Times New Roman"/>
        </w:rPr>
        <w:t xml:space="preserve">Nader was taunted and threatened while she was driving. </w:t>
      </w:r>
      <w:r w:rsidR="00A167BA">
        <w:rPr>
          <w:rFonts w:ascii="Times New Roman" w:hAnsi="Times New Roman" w:cs="Times New Roman"/>
        </w:rPr>
        <w:t xml:space="preserve">Another privilege that boys get </w:t>
      </w:r>
      <w:r w:rsidR="000C49FE">
        <w:rPr>
          <w:rFonts w:ascii="Times New Roman" w:hAnsi="Times New Roman" w:cs="Times New Roman"/>
        </w:rPr>
        <w:t>is education</w:t>
      </w:r>
      <w:r w:rsidR="00C70A11">
        <w:rPr>
          <w:rFonts w:ascii="Times New Roman" w:hAnsi="Times New Roman" w:cs="Times New Roman"/>
        </w:rPr>
        <w:t xml:space="preserve"> (Nordberg)</w:t>
      </w:r>
      <w:r w:rsidR="000C49FE">
        <w:rPr>
          <w:rFonts w:ascii="Times New Roman" w:hAnsi="Times New Roman" w:cs="Times New Roman"/>
        </w:rPr>
        <w:t xml:space="preserve">. </w:t>
      </w:r>
      <w:r w:rsidR="006759A4">
        <w:rPr>
          <w:rFonts w:ascii="Times New Roman" w:hAnsi="Times New Roman" w:cs="Times New Roman"/>
        </w:rPr>
        <w:t>This ties into</w:t>
      </w:r>
      <w:r>
        <w:rPr>
          <w:rFonts w:ascii="Times New Roman" w:hAnsi="Times New Roman" w:cs="Times New Roman"/>
        </w:rPr>
        <w:t xml:space="preserve"> son preference because sons are</w:t>
      </w:r>
      <w:r w:rsidR="006759A4">
        <w:rPr>
          <w:rFonts w:ascii="Times New Roman" w:hAnsi="Times New Roman" w:cs="Times New Roman"/>
        </w:rPr>
        <w:t xml:space="preserve"> re</w:t>
      </w:r>
      <w:r>
        <w:rPr>
          <w:rFonts w:ascii="Times New Roman" w:hAnsi="Times New Roman" w:cs="Times New Roman"/>
        </w:rPr>
        <w:t>sponsible for taking care of their</w:t>
      </w:r>
      <w:r w:rsidR="006759A4">
        <w:rPr>
          <w:rFonts w:ascii="Times New Roman" w:hAnsi="Times New Roman" w:cs="Times New Roman"/>
        </w:rPr>
        <w:t xml:space="preserve"> parents when they are old, which is why parents are more willing to invest in </w:t>
      </w:r>
      <w:r>
        <w:rPr>
          <w:rFonts w:ascii="Times New Roman" w:hAnsi="Times New Roman" w:cs="Times New Roman"/>
        </w:rPr>
        <w:t>an education for them. By investing in an education, it</w:t>
      </w:r>
      <w:r w:rsidR="006759A4">
        <w:rPr>
          <w:rFonts w:ascii="Times New Roman" w:hAnsi="Times New Roman" w:cs="Times New Roman"/>
        </w:rPr>
        <w:t xml:space="preserve"> ensures that the son will be making a decent amount of money in the future and can provide his elderly parents with a good quality life (Siah).</w:t>
      </w:r>
      <w:r w:rsidR="00CB15DA">
        <w:rPr>
          <w:rFonts w:ascii="Times New Roman" w:hAnsi="Times New Roman" w:cs="Times New Roman"/>
        </w:rPr>
        <w:t xml:space="preserve"> </w:t>
      </w:r>
      <w:r w:rsidR="00AA79E9">
        <w:rPr>
          <w:rFonts w:ascii="Times New Roman" w:hAnsi="Times New Roman" w:cs="Times New Roman"/>
        </w:rPr>
        <w:t>There is evidence of this in Nordberg’s book; she writes, “Education for women can be detrimental for society, and ultimately the end of mankind” (187).</w:t>
      </w:r>
      <w:r w:rsidR="0082669D">
        <w:rPr>
          <w:rFonts w:ascii="Times New Roman" w:hAnsi="Times New Roman" w:cs="Times New Roman"/>
        </w:rPr>
        <w:t xml:space="preserve"> </w:t>
      </w:r>
      <w:r w:rsidR="00AF1FDC">
        <w:rPr>
          <w:rFonts w:ascii="Times New Roman" w:hAnsi="Times New Roman" w:cs="Times New Roman"/>
        </w:rPr>
        <w:t xml:space="preserve"> Ba</w:t>
      </w:r>
      <w:r w:rsidR="009941C4">
        <w:rPr>
          <w:rFonts w:ascii="Times New Roman" w:hAnsi="Times New Roman" w:cs="Times New Roman"/>
        </w:rPr>
        <w:t>cha posh</w:t>
      </w:r>
      <w:r w:rsidR="00070B43">
        <w:rPr>
          <w:rFonts w:ascii="Times New Roman" w:hAnsi="Times New Roman" w:cs="Times New Roman"/>
        </w:rPr>
        <w:t xml:space="preserve"> means that little girls get</w:t>
      </w:r>
      <w:r w:rsidR="00C70A11">
        <w:rPr>
          <w:rFonts w:ascii="Times New Roman" w:hAnsi="Times New Roman" w:cs="Times New Roman"/>
        </w:rPr>
        <w:t xml:space="preserve"> to experience </w:t>
      </w:r>
      <w:r w:rsidR="00C70A11" w:rsidRPr="00C70A11">
        <w:rPr>
          <w:rFonts w:ascii="Times New Roman" w:hAnsi="Times New Roman" w:cs="Times New Roman"/>
        </w:rPr>
        <w:t>the other side</w:t>
      </w:r>
      <w:r w:rsidR="00C70A11" w:rsidRPr="00C70A11">
        <w:rPr>
          <w:rFonts w:ascii="Times New Roman" w:hAnsi="Times New Roman" w:cs="Times New Roman"/>
          <w:i/>
        </w:rPr>
        <w:t>,</w:t>
      </w:r>
      <w:r w:rsidR="007D5A41">
        <w:rPr>
          <w:rFonts w:ascii="Times New Roman" w:hAnsi="Times New Roman" w:cs="Times New Roman"/>
          <w:i/>
        </w:rPr>
        <w:t xml:space="preserve"> </w:t>
      </w:r>
      <w:r w:rsidR="00070B43">
        <w:rPr>
          <w:rFonts w:ascii="Times New Roman" w:hAnsi="Times New Roman" w:cs="Times New Roman"/>
        </w:rPr>
        <w:t>but unfortunately, they do not get to stay on the other side.</w:t>
      </w:r>
    </w:p>
    <w:p w14:paraId="172D9EAC" w14:textId="7D62B826" w:rsidR="008F23DA" w:rsidRDefault="00322A23" w:rsidP="009941C4">
      <w:pPr>
        <w:spacing w:line="480" w:lineRule="auto"/>
        <w:ind w:firstLine="720"/>
        <w:rPr>
          <w:rFonts w:ascii="Times New Roman" w:hAnsi="Times New Roman" w:cs="Times New Roman"/>
        </w:rPr>
      </w:pPr>
      <w:r>
        <w:rPr>
          <w:rFonts w:ascii="Times New Roman" w:hAnsi="Times New Roman" w:cs="Times New Roman"/>
        </w:rPr>
        <w:t>When the ba</w:t>
      </w:r>
      <w:r w:rsidR="003F19C6">
        <w:rPr>
          <w:rFonts w:ascii="Times New Roman" w:hAnsi="Times New Roman" w:cs="Times New Roman"/>
        </w:rPr>
        <w:t>cha posh children</w:t>
      </w:r>
      <w:r w:rsidR="008F23DA">
        <w:rPr>
          <w:rFonts w:ascii="Times New Roman" w:hAnsi="Times New Roman" w:cs="Times New Roman"/>
        </w:rPr>
        <w:t xml:space="preserve"> hit puberty, they are expected </w:t>
      </w:r>
      <w:r w:rsidR="00676B53">
        <w:rPr>
          <w:rFonts w:ascii="Times New Roman" w:hAnsi="Times New Roman" w:cs="Times New Roman"/>
        </w:rPr>
        <w:t>to change back</w:t>
      </w:r>
      <w:r w:rsidR="008F0442">
        <w:rPr>
          <w:rFonts w:ascii="Times New Roman" w:hAnsi="Times New Roman" w:cs="Times New Roman"/>
        </w:rPr>
        <w:t xml:space="preserve"> (Nordberg)</w:t>
      </w:r>
      <w:r w:rsidR="00676B53">
        <w:rPr>
          <w:rFonts w:ascii="Times New Roman" w:hAnsi="Times New Roman" w:cs="Times New Roman"/>
        </w:rPr>
        <w:t xml:space="preserve">. They are no longer allowed to identify as </w:t>
      </w:r>
      <w:r w:rsidR="003F19C6">
        <w:rPr>
          <w:rFonts w:ascii="Times New Roman" w:hAnsi="Times New Roman" w:cs="Times New Roman"/>
        </w:rPr>
        <w:t xml:space="preserve">boys. They are not allowed to leave the house unless they are with a male. They are not allowed to look people in the eyes or voice their opinion. </w:t>
      </w:r>
      <w:r w:rsidR="00504014">
        <w:rPr>
          <w:rFonts w:ascii="Times New Roman" w:hAnsi="Times New Roman" w:cs="Times New Roman"/>
        </w:rPr>
        <w:t xml:space="preserve">They are not allowed to play sports anymore, and they will never be able to </w:t>
      </w:r>
      <w:r w:rsidR="002C2C84">
        <w:rPr>
          <w:rFonts w:ascii="Times New Roman" w:hAnsi="Times New Roman" w:cs="Times New Roman"/>
        </w:rPr>
        <w:t xml:space="preserve">drive a car without it being seen as a crime. </w:t>
      </w:r>
      <w:r w:rsidR="00C30A2B">
        <w:rPr>
          <w:rFonts w:ascii="Times New Roman" w:hAnsi="Times New Roman" w:cs="Times New Roman"/>
        </w:rPr>
        <w:t>They ha</w:t>
      </w:r>
      <w:r w:rsidR="00CB0ED5">
        <w:rPr>
          <w:rFonts w:ascii="Times New Roman" w:hAnsi="Times New Roman" w:cs="Times New Roman"/>
        </w:rPr>
        <w:t xml:space="preserve">ve to </w:t>
      </w:r>
      <w:r w:rsidR="00C40DD1">
        <w:rPr>
          <w:rFonts w:ascii="Times New Roman" w:hAnsi="Times New Roman" w:cs="Times New Roman"/>
        </w:rPr>
        <w:t xml:space="preserve">give up all of their freedoms. </w:t>
      </w:r>
      <w:r w:rsidR="008C6714">
        <w:rPr>
          <w:rFonts w:ascii="Times New Roman" w:hAnsi="Times New Roman" w:cs="Times New Roman"/>
        </w:rPr>
        <w:t>“</w:t>
      </w:r>
      <w:r w:rsidR="007E6F82">
        <w:rPr>
          <w:rFonts w:ascii="Times New Roman" w:hAnsi="Times New Roman" w:cs="Times New Roman"/>
        </w:rPr>
        <w:t xml:space="preserve">No matter how athletic, boyish, and buoyant </w:t>
      </w:r>
      <w:r>
        <w:rPr>
          <w:rFonts w:ascii="Times New Roman" w:hAnsi="Times New Roman" w:cs="Times New Roman"/>
        </w:rPr>
        <w:t>the spirit of a bacha posh may have been, puberty – or, according to Dr. Fareiba, ideally sometime before – is the time when the curtain necessarily comes down for most girls” (</w:t>
      </w:r>
      <w:r w:rsidR="008F0442">
        <w:rPr>
          <w:rFonts w:ascii="Times New Roman" w:hAnsi="Times New Roman" w:cs="Times New Roman"/>
        </w:rPr>
        <w:t xml:space="preserve">Nordberg </w:t>
      </w:r>
      <w:r>
        <w:rPr>
          <w:rFonts w:ascii="Times New Roman" w:hAnsi="Times New Roman" w:cs="Times New Roman"/>
        </w:rPr>
        <w:t>96).</w:t>
      </w:r>
      <w:r w:rsidR="005E1849">
        <w:rPr>
          <w:rFonts w:ascii="Times New Roman" w:hAnsi="Times New Roman" w:cs="Times New Roman"/>
        </w:rPr>
        <w:t xml:space="preserve"> </w:t>
      </w:r>
      <w:r>
        <w:rPr>
          <w:rFonts w:ascii="Times New Roman" w:hAnsi="Times New Roman" w:cs="Times New Roman"/>
        </w:rPr>
        <w:t xml:space="preserve"> </w:t>
      </w:r>
      <w:r w:rsidR="00B96F96">
        <w:rPr>
          <w:rFonts w:ascii="Times New Roman" w:hAnsi="Times New Roman" w:cs="Times New Roman"/>
        </w:rPr>
        <w:t>There is a case in the book about a young bacha posh</w:t>
      </w:r>
      <w:r w:rsidR="00945C24">
        <w:rPr>
          <w:rFonts w:ascii="Times New Roman" w:hAnsi="Times New Roman" w:cs="Times New Roman"/>
        </w:rPr>
        <w:t>, Sakina,</w:t>
      </w:r>
      <w:r w:rsidR="00B96F96">
        <w:rPr>
          <w:rFonts w:ascii="Times New Roman" w:hAnsi="Times New Roman" w:cs="Times New Roman"/>
        </w:rPr>
        <w:t xml:space="preserve"> </w:t>
      </w:r>
      <w:r w:rsidR="007E58B1">
        <w:rPr>
          <w:rFonts w:ascii="Times New Roman" w:hAnsi="Times New Roman" w:cs="Times New Roman"/>
        </w:rPr>
        <w:t xml:space="preserve">who </w:t>
      </w:r>
      <w:r w:rsidR="00B96F96">
        <w:rPr>
          <w:rFonts w:ascii="Times New Roman" w:hAnsi="Times New Roman" w:cs="Times New Roman"/>
        </w:rPr>
        <w:t>was thrown a party when she changed back into a girl. When ask</w:t>
      </w:r>
      <w:r w:rsidR="00945C24">
        <w:rPr>
          <w:rFonts w:ascii="Times New Roman" w:hAnsi="Times New Roman" w:cs="Times New Roman"/>
        </w:rPr>
        <w:t xml:space="preserve">ed if she was happy to change back, Sakina replies with, “The right word might be </w:t>
      </w:r>
      <w:r w:rsidR="00945C24">
        <w:rPr>
          <w:rFonts w:ascii="Times New Roman" w:hAnsi="Times New Roman" w:cs="Times New Roman"/>
          <w:i/>
        </w:rPr>
        <w:t>confused</w:t>
      </w:r>
      <w:r w:rsidR="00945C24">
        <w:rPr>
          <w:rFonts w:ascii="Times New Roman" w:hAnsi="Times New Roman" w:cs="Times New Roman"/>
        </w:rPr>
        <w:t>” (</w:t>
      </w:r>
      <w:r w:rsidR="00D94617">
        <w:rPr>
          <w:rFonts w:ascii="Times New Roman" w:hAnsi="Times New Roman" w:cs="Times New Roman"/>
        </w:rPr>
        <w:t xml:space="preserve">Nordberg </w:t>
      </w:r>
      <w:r w:rsidR="00945C24">
        <w:rPr>
          <w:rFonts w:ascii="Times New Roman" w:hAnsi="Times New Roman" w:cs="Times New Roman"/>
        </w:rPr>
        <w:t xml:space="preserve">131). </w:t>
      </w:r>
      <w:r w:rsidR="00BF2AA9">
        <w:rPr>
          <w:rFonts w:ascii="Times New Roman" w:hAnsi="Times New Roman" w:cs="Times New Roman"/>
        </w:rPr>
        <w:t xml:space="preserve">When bacha posh children change back into a girl, they have to relearn their entire existence including their speech, movements, </w:t>
      </w:r>
      <w:r w:rsidR="007E58B1">
        <w:rPr>
          <w:rFonts w:ascii="Times New Roman" w:hAnsi="Times New Roman" w:cs="Times New Roman"/>
        </w:rPr>
        <w:t xml:space="preserve">and </w:t>
      </w:r>
      <w:r w:rsidR="00BF2AA9">
        <w:rPr>
          <w:rFonts w:ascii="Times New Roman" w:hAnsi="Times New Roman" w:cs="Times New Roman"/>
        </w:rPr>
        <w:t xml:space="preserve">mobility outside of her home. </w:t>
      </w:r>
      <w:r w:rsidR="00945C24">
        <w:rPr>
          <w:rFonts w:ascii="Times New Roman" w:hAnsi="Times New Roman" w:cs="Times New Roman"/>
        </w:rPr>
        <w:t>This leads to the</w:t>
      </w:r>
      <w:r w:rsidR="007E58B1">
        <w:rPr>
          <w:rFonts w:ascii="Times New Roman" w:hAnsi="Times New Roman" w:cs="Times New Roman"/>
        </w:rPr>
        <w:t xml:space="preserve"> topic of gender identity</w:t>
      </w:r>
      <w:r w:rsidR="00945C24">
        <w:rPr>
          <w:rFonts w:ascii="Times New Roman" w:hAnsi="Times New Roman" w:cs="Times New Roman"/>
        </w:rPr>
        <w:t xml:space="preserve"> and how son preference might be linked to gender identity</w:t>
      </w:r>
      <w:r w:rsidR="007E58B1">
        <w:rPr>
          <w:rFonts w:ascii="Times New Roman" w:hAnsi="Times New Roman" w:cs="Times New Roman"/>
        </w:rPr>
        <w:t xml:space="preserve"> issues for the female children that were once raised as males</w:t>
      </w:r>
      <w:r w:rsidR="00945C24">
        <w:rPr>
          <w:rFonts w:ascii="Times New Roman" w:hAnsi="Times New Roman" w:cs="Times New Roman"/>
        </w:rPr>
        <w:t xml:space="preserve">. </w:t>
      </w:r>
    </w:p>
    <w:p w14:paraId="0713D6BD" w14:textId="083F0D12" w:rsidR="003A6E99" w:rsidRDefault="003E56E2" w:rsidP="00913253">
      <w:pPr>
        <w:spacing w:line="480" w:lineRule="auto"/>
        <w:ind w:firstLine="720"/>
        <w:rPr>
          <w:rFonts w:ascii="Times New Roman" w:hAnsi="Times New Roman" w:cs="Times New Roman"/>
        </w:rPr>
      </w:pPr>
      <w:r>
        <w:rPr>
          <w:rFonts w:ascii="Times New Roman" w:hAnsi="Times New Roman" w:cs="Times New Roman"/>
        </w:rPr>
        <w:t>When female children are raised as</w:t>
      </w:r>
      <w:r w:rsidR="00D0418C">
        <w:rPr>
          <w:rFonts w:ascii="Times New Roman" w:hAnsi="Times New Roman" w:cs="Times New Roman"/>
        </w:rPr>
        <w:t xml:space="preserve"> boys, they experience significantly more</w:t>
      </w:r>
      <w:r>
        <w:rPr>
          <w:rFonts w:ascii="Times New Roman" w:hAnsi="Times New Roman" w:cs="Times New Roman"/>
        </w:rPr>
        <w:t xml:space="preserve"> freedom and privilege than their sisters and other girls, so it makes sense that they would not want to change back into girls. Unfortunately, in a culture as strict as Afghanistan’s, there is not much of a </w:t>
      </w:r>
      <w:r w:rsidR="007E58B1">
        <w:rPr>
          <w:rFonts w:ascii="Times New Roman" w:hAnsi="Times New Roman" w:cs="Times New Roman"/>
        </w:rPr>
        <w:t>choice.</w:t>
      </w:r>
      <w:r>
        <w:rPr>
          <w:rFonts w:ascii="Times New Roman" w:hAnsi="Times New Roman" w:cs="Times New Roman"/>
        </w:rPr>
        <w:t xml:space="preserve"> Nadia Hashimi </w:t>
      </w:r>
      <w:r w:rsidR="00433994">
        <w:rPr>
          <w:rFonts w:ascii="Times New Roman" w:hAnsi="Times New Roman" w:cs="Times New Roman"/>
        </w:rPr>
        <w:t xml:space="preserve">states </w:t>
      </w:r>
      <w:r>
        <w:rPr>
          <w:rFonts w:ascii="Times New Roman" w:hAnsi="Times New Roman" w:cs="Times New Roman"/>
        </w:rPr>
        <w:t>in her article titled, “Afghan Girls Dressed as Boys, Recipe for Gend</w:t>
      </w:r>
      <w:r w:rsidR="00433994">
        <w:rPr>
          <w:rFonts w:ascii="Times New Roman" w:hAnsi="Times New Roman" w:cs="Times New Roman"/>
        </w:rPr>
        <w:t xml:space="preserve">er Dysphoria?,” that </w:t>
      </w:r>
      <w:r>
        <w:rPr>
          <w:rFonts w:ascii="Times New Roman" w:hAnsi="Times New Roman" w:cs="Times New Roman"/>
        </w:rPr>
        <w:t xml:space="preserve"> “Emotionally, the transition can be quite traumatic as it is essentially imposing an ide</w:t>
      </w:r>
      <w:r w:rsidR="00433994">
        <w:rPr>
          <w:rFonts w:ascii="Times New Roman" w:hAnsi="Times New Roman" w:cs="Times New Roman"/>
        </w:rPr>
        <w:t>ntity crisis on a young psyche</w:t>
      </w:r>
      <w:r>
        <w:rPr>
          <w:rFonts w:ascii="Times New Roman" w:hAnsi="Times New Roman" w:cs="Times New Roman"/>
        </w:rPr>
        <w:t>”</w:t>
      </w:r>
      <w:r w:rsidR="00433994">
        <w:rPr>
          <w:rFonts w:ascii="Times New Roman" w:hAnsi="Times New Roman" w:cs="Times New Roman"/>
        </w:rPr>
        <w:t xml:space="preserve"> (par</w:t>
      </w:r>
      <w:r w:rsidR="00282830">
        <w:rPr>
          <w:rFonts w:ascii="Times New Roman" w:hAnsi="Times New Roman" w:cs="Times New Roman"/>
        </w:rPr>
        <w:t>.</w:t>
      </w:r>
      <w:r w:rsidR="00EC3006">
        <w:rPr>
          <w:rFonts w:ascii="Times New Roman" w:hAnsi="Times New Roman" w:cs="Times New Roman"/>
        </w:rPr>
        <w:t xml:space="preserve"> 4).</w:t>
      </w:r>
      <w:r>
        <w:rPr>
          <w:rFonts w:ascii="Times New Roman" w:hAnsi="Times New Roman" w:cs="Times New Roman"/>
        </w:rPr>
        <w:t xml:space="preserve"> </w:t>
      </w:r>
      <w:r w:rsidR="00615184">
        <w:rPr>
          <w:rFonts w:ascii="Times New Roman" w:hAnsi="Times New Roman" w:cs="Times New Roman"/>
        </w:rPr>
        <w:t xml:space="preserve">Often times, former bacha posh children despise the idea of getting married because they are most likely </w:t>
      </w:r>
      <w:r w:rsidR="00BB53AF">
        <w:rPr>
          <w:rFonts w:ascii="Times New Roman" w:hAnsi="Times New Roman" w:cs="Times New Roman"/>
        </w:rPr>
        <w:t xml:space="preserve">irritated with </w:t>
      </w:r>
      <w:r w:rsidR="005C18C3">
        <w:rPr>
          <w:rFonts w:ascii="Times New Roman" w:hAnsi="Times New Roman" w:cs="Times New Roman"/>
        </w:rPr>
        <w:t>the “subservient role they have to assume” (Hashimi</w:t>
      </w:r>
      <w:r w:rsidR="00EC3006">
        <w:rPr>
          <w:rFonts w:ascii="Times New Roman" w:hAnsi="Times New Roman" w:cs="Times New Roman"/>
        </w:rPr>
        <w:t xml:space="preserve"> par</w:t>
      </w:r>
      <w:r w:rsidR="00282830">
        <w:rPr>
          <w:rFonts w:ascii="Times New Roman" w:hAnsi="Times New Roman" w:cs="Times New Roman"/>
        </w:rPr>
        <w:t>.</w:t>
      </w:r>
      <w:r w:rsidR="00EC3006">
        <w:rPr>
          <w:rFonts w:ascii="Times New Roman" w:hAnsi="Times New Roman" w:cs="Times New Roman"/>
        </w:rPr>
        <w:t xml:space="preserve"> 4</w:t>
      </w:r>
      <w:r w:rsidR="005C18C3">
        <w:rPr>
          <w:rFonts w:ascii="Times New Roman" w:hAnsi="Times New Roman" w:cs="Times New Roman"/>
        </w:rPr>
        <w:t>).</w:t>
      </w:r>
      <w:r w:rsidR="00BB53AF">
        <w:rPr>
          <w:rFonts w:ascii="Times New Roman" w:hAnsi="Times New Roman" w:cs="Times New Roman"/>
        </w:rPr>
        <w:t xml:space="preserve"> Most of them wish to stay a boy, and there are a few who decline turning back into a girl. To analyze the </w:t>
      </w:r>
      <w:r w:rsidR="006D2420">
        <w:rPr>
          <w:rFonts w:ascii="Times New Roman" w:hAnsi="Times New Roman" w:cs="Times New Roman"/>
        </w:rPr>
        <w:t>effects that</w:t>
      </w:r>
      <w:r w:rsidR="00BB53AF">
        <w:rPr>
          <w:rFonts w:ascii="Times New Roman" w:hAnsi="Times New Roman" w:cs="Times New Roman"/>
        </w:rPr>
        <w:t xml:space="preserve"> the practice of bacha posh has on girls, the Diagnostic and Statistical Manual of Mental Disorders, also known as the DSM, is used</w:t>
      </w:r>
      <w:r w:rsidR="00282830">
        <w:rPr>
          <w:rFonts w:ascii="Times New Roman" w:hAnsi="Times New Roman" w:cs="Times New Roman"/>
        </w:rPr>
        <w:t xml:space="preserve"> (Hashimi)</w:t>
      </w:r>
      <w:r w:rsidR="00BB53AF">
        <w:rPr>
          <w:rFonts w:ascii="Times New Roman" w:hAnsi="Times New Roman" w:cs="Times New Roman"/>
        </w:rPr>
        <w:t xml:space="preserve">. Hashimi’s explanation of the DSM </w:t>
      </w:r>
      <w:r w:rsidR="006D2420">
        <w:rPr>
          <w:rFonts w:ascii="Times New Roman" w:hAnsi="Times New Roman" w:cs="Times New Roman"/>
        </w:rPr>
        <w:t xml:space="preserve">is “the guiding classification system that categorizes and lists criteria for the </w:t>
      </w:r>
      <w:r w:rsidR="00282830">
        <w:rPr>
          <w:rFonts w:ascii="Times New Roman" w:hAnsi="Times New Roman" w:cs="Times New Roman"/>
        </w:rPr>
        <w:t>full spectrum of mental illness</w:t>
      </w:r>
      <w:r w:rsidR="006D2420">
        <w:rPr>
          <w:rFonts w:ascii="Times New Roman" w:hAnsi="Times New Roman" w:cs="Times New Roman"/>
        </w:rPr>
        <w:t>”</w:t>
      </w:r>
      <w:r w:rsidR="00282830">
        <w:rPr>
          <w:rFonts w:ascii="Times New Roman" w:hAnsi="Times New Roman" w:cs="Times New Roman"/>
        </w:rPr>
        <w:t xml:space="preserve"> (par. 5)</w:t>
      </w:r>
      <w:r w:rsidR="006D2420">
        <w:rPr>
          <w:rFonts w:ascii="Times New Roman" w:hAnsi="Times New Roman" w:cs="Times New Roman"/>
        </w:rPr>
        <w:t xml:space="preserve"> </w:t>
      </w:r>
      <w:r w:rsidR="0065640C">
        <w:rPr>
          <w:rFonts w:ascii="Times New Roman" w:hAnsi="Times New Roman" w:cs="Times New Roman"/>
        </w:rPr>
        <w:t>Gender Dysphoria is when there is a significant difference between one’s expressed gender and one’s biological gender, and it continues for at least six months</w:t>
      </w:r>
      <w:r w:rsidR="00282830">
        <w:rPr>
          <w:rFonts w:ascii="Times New Roman" w:hAnsi="Times New Roman" w:cs="Times New Roman"/>
        </w:rPr>
        <w:t xml:space="preserve"> (Hashimi)</w:t>
      </w:r>
      <w:r w:rsidR="0065640C">
        <w:rPr>
          <w:rFonts w:ascii="Times New Roman" w:hAnsi="Times New Roman" w:cs="Times New Roman"/>
        </w:rPr>
        <w:t xml:space="preserve">. Gender Dysphoria is very common among </w:t>
      </w:r>
      <w:r w:rsidR="00282830">
        <w:rPr>
          <w:rFonts w:ascii="Times New Roman" w:hAnsi="Times New Roman" w:cs="Times New Roman"/>
        </w:rPr>
        <w:t xml:space="preserve">children that were raised as bacha </w:t>
      </w:r>
      <w:r w:rsidR="009F09CF">
        <w:rPr>
          <w:rFonts w:ascii="Times New Roman" w:hAnsi="Times New Roman" w:cs="Times New Roman"/>
        </w:rPr>
        <w:t>posh. “This condition causes clinically significant distress or impairment in social, occupational, or other important areas of functioning” (qtd. in Hashimi</w:t>
      </w:r>
      <w:r w:rsidR="00282830">
        <w:rPr>
          <w:rFonts w:ascii="Times New Roman" w:hAnsi="Times New Roman" w:cs="Times New Roman"/>
        </w:rPr>
        <w:t xml:space="preserve"> par. 5</w:t>
      </w:r>
      <w:r w:rsidR="009F09CF">
        <w:rPr>
          <w:rFonts w:ascii="Times New Roman" w:hAnsi="Times New Roman" w:cs="Times New Roman"/>
        </w:rPr>
        <w:t>).</w:t>
      </w:r>
      <w:r w:rsidR="0046047D">
        <w:rPr>
          <w:rFonts w:ascii="Times New Roman" w:hAnsi="Times New Roman" w:cs="Times New Roman"/>
        </w:rPr>
        <w:t xml:space="preserve"> This can lead to a bigger problem</w:t>
      </w:r>
      <w:r w:rsidR="007E58B1">
        <w:rPr>
          <w:rFonts w:ascii="Times New Roman" w:hAnsi="Times New Roman" w:cs="Times New Roman"/>
        </w:rPr>
        <w:t xml:space="preserve"> in Afghanistan: an enormous</w:t>
      </w:r>
      <w:r w:rsidR="0046047D">
        <w:rPr>
          <w:rFonts w:ascii="Times New Roman" w:hAnsi="Times New Roman" w:cs="Times New Roman"/>
        </w:rPr>
        <w:t xml:space="preserve"> gender gap. </w:t>
      </w:r>
      <w:r w:rsidR="00C7624B">
        <w:rPr>
          <w:rFonts w:ascii="Times New Roman" w:hAnsi="Times New Roman" w:cs="Times New Roman"/>
        </w:rPr>
        <w:t xml:space="preserve">More and more women might want to be treated as the opposite sex because of all of the benefits being a male brings. </w:t>
      </w:r>
      <w:r w:rsidR="0046047D">
        <w:rPr>
          <w:rFonts w:ascii="Times New Roman" w:hAnsi="Times New Roman" w:cs="Times New Roman"/>
        </w:rPr>
        <w:t xml:space="preserve">Hashimi brings up a relevant and understandable point by asking, “Why be a girl when you could be so much more as a boy?” </w:t>
      </w:r>
      <w:r w:rsidR="00282830">
        <w:rPr>
          <w:rFonts w:ascii="Times New Roman" w:hAnsi="Times New Roman" w:cs="Times New Roman"/>
        </w:rPr>
        <w:t xml:space="preserve">(par. 6). </w:t>
      </w:r>
      <w:r w:rsidR="00C7624B">
        <w:rPr>
          <w:rFonts w:ascii="Times New Roman" w:hAnsi="Times New Roman" w:cs="Times New Roman"/>
        </w:rPr>
        <w:t xml:space="preserve">There are several examples of girls that resist the transition back into womanhood in Nordberg’s book. </w:t>
      </w:r>
      <w:r w:rsidR="00511B64">
        <w:rPr>
          <w:rFonts w:ascii="Times New Roman" w:hAnsi="Times New Roman" w:cs="Times New Roman"/>
        </w:rPr>
        <w:t xml:space="preserve">She writes, “A person’s </w:t>
      </w:r>
      <w:r w:rsidR="00511B64">
        <w:rPr>
          <w:rFonts w:ascii="Times New Roman" w:hAnsi="Times New Roman" w:cs="Times New Roman"/>
          <w:i/>
        </w:rPr>
        <w:t xml:space="preserve">sex </w:t>
      </w:r>
      <w:r w:rsidR="00511B64">
        <w:rPr>
          <w:rFonts w:ascii="Times New Roman" w:hAnsi="Times New Roman" w:cs="Times New Roman"/>
        </w:rPr>
        <w:t xml:space="preserve">is determined </w:t>
      </w:r>
      <w:r w:rsidR="006072EC">
        <w:rPr>
          <w:rFonts w:ascii="Times New Roman" w:hAnsi="Times New Roman" w:cs="Times New Roman"/>
        </w:rPr>
        <w:t xml:space="preserve">at birth, but </w:t>
      </w:r>
      <w:r w:rsidR="006072EC">
        <w:rPr>
          <w:rFonts w:ascii="Times New Roman" w:hAnsi="Times New Roman" w:cs="Times New Roman"/>
          <w:i/>
        </w:rPr>
        <w:t>gender</w:t>
      </w:r>
      <w:r w:rsidR="006072EC">
        <w:rPr>
          <w:rFonts w:ascii="Times New Roman" w:hAnsi="Times New Roman" w:cs="Times New Roman"/>
        </w:rPr>
        <w:t xml:space="preserve"> is not. It is trained and adopted through performance” (176). </w:t>
      </w:r>
      <w:r w:rsidR="004A455B">
        <w:rPr>
          <w:rFonts w:ascii="Times New Roman" w:hAnsi="Times New Roman" w:cs="Times New Roman"/>
        </w:rPr>
        <w:t>One example of a bacha posh that identifies as a man is Shukria. Shukria expl</w:t>
      </w:r>
      <w:r w:rsidR="00067601">
        <w:rPr>
          <w:rFonts w:ascii="Times New Roman" w:hAnsi="Times New Roman" w:cs="Times New Roman"/>
        </w:rPr>
        <w:t xml:space="preserve">ains that she does not feel like a woman. </w:t>
      </w:r>
      <w:r w:rsidR="00E5407C">
        <w:rPr>
          <w:rFonts w:ascii="Times New Roman" w:hAnsi="Times New Roman" w:cs="Times New Roman"/>
        </w:rPr>
        <w:t xml:space="preserve">She tells Nordberg that it is difficult for her to lay in bed with a man because he is a man and she thinks that she is also a man. However, she is not attracted to women either. </w:t>
      </w:r>
      <w:r w:rsidR="00A93A1A">
        <w:rPr>
          <w:rFonts w:ascii="Times New Roman" w:hAnsi="Times New Roman" w:cs="Times New Roman"/>
        </w:rPr>
        <w:t>Another example of a bacha posh that refused the transition back into womanhood is Nader</w:t>
      </w:r>
      <w:r w:rsidR="00764B61">
        <w:rPr>
          <w:rFonts w:ascii="Times New Roman" w:hAnsi="Times New Roman" w:cs="Times New Roman"/>
        </w:rPr>
        <w:t xml:space="preserve">. Nader never married or had children. She wore small sports bras to </w:t>
      </w:r>
      <w:r w:rsidR="007E58B1">
        <w:rPr>
          <w:rFonts w:ascii="Times New Roman" w:hAnsi="Times New Roman" w:cs="Times New Roman"/>
        </w:rPr>
        <w:t>minimize her chest, never plucked</w:t>
      </w:r>
      <w:r w:rsidR="00764B61">
        <w:rPr>
          <w:rFonts w:ascii="Times New Roman" w:hAnsi="Times New Roman" w:cs="Times New Roman"/>
        </w:rPr>
        <w:t xml:space="preserve"> her eyebrows, let the hair on her upper lip </w:t>
      </w:r>
      <w:r w:rsidR="007E58B1">
        <w:rPr>
          <w:rFonts w:ascii="Times New Roman" w:hAnsi="Times New Roman" w:cs="Times New Roman"/>
        </w:rPr>
        <w:t>grow, and tanned her skin</w:t>
      </w:r>
      <w:r w:rsidR="00764B61">
        <w:rPr>
          <w:rFonts w:ascii="Times New Roman" w:hAnsi="Times New Roman" w:cs="Times New Roman"/>
        </w:rPr>
        <w:t xml:space="preserve"> to</w:t>
      </w:r>
      <w:r w:rsidR="007E58B1">
        <w:rPr>
          <w:rFonts w:ascii="Times New Roman" w:hAnsi="Times New Roman" w:cs="Times New Roman"/>
        </w:rPr>
        <w:t xml:space="preserve"> make it</w:t>
      </w:r>
      <w:r w:rsidR="00764B61">
        <w:rPr>
          <w:rFonts w:ascii="Times New Roman" w:hAnsi="Times New Roman" w:cs="Times New Roman"/>
        </w:rPr>
        <w:t xml:space="preserve"> look more masculine</w:t>
      </w:r>
      <w:r w:rsidR="00282830">
        <w:rPr>
          <w:rFonts w:ascii="Times New Roman" w:hAnsi="Times New Roman" w:cs="Times New Roman"/>
        </w:rPr>
        <w:t xml:space="preserve"> (Nordberg)</w:t>
      </w:r>
      <w:r w:rsidR="00764B61">
        <w:rPr>
          <w:rFonts w:ascii="Times New Roman" w:hAnsi="Times New Roman" w:cs="Times New Roman"/>
        </w:rPr>
        <w:t xml:space="preserve">. </w:t>
      </w:r>
      <w:r w:rsidR="005315F5">
        <w:rPr>
          <w:rFonts w:ascii="Times New Roman" w:hAnsi="Times New Roman" w:cs="Times New Roman"/>
        </w:rPr>
        <w:t>In contrast, s</w:t>
      </w:r>
      <w:r w:rsidR="00764B61">
        <w:rPr>
          <w:rFonts w:ascii="Times New Roman" w:hAnsi="Times New Roman" w:cs="Times New Roman"/>
        </w:rPr>
        <w:t>ome women in Afghan</w:t>
      </w:r>
      <w:r w:rsidR="005315F5">
        <w:rPr>
          <w:rFonts w:ascii="Times New Roman" w:hAnsi="Times New Roman" w:cs="Times New Roman"/>
        </w:rPr>
        <w:t>istan that were once bacha posh benefit from living as a</w:t>
      </w:r>
      <w:r w:rsidR="007E58B1">
        <w:rPr>
          <w:rFonts w:ascii="Times New Roman" w:hAnsi="Times New Roman" w:cs="Times New Roman"/>
        </w:rPr>
        <w:t xml:space="preserve"> son. This practice can cause a</w:t>
      </w:r>
      <w:r w:rsidR="005315F5">
        <w:rPr>
          <w:rFonts w:ascii="Times New Roman" w:hAnsi="Times New Roman" w:cs="Times New Roman"/>
        </w:rPr>
        <w:t xml:space="preserve"> g</w:t>
      </w:r>
      <w:r w:rsidR="008F1D72">
        <w:rPr>
          <w:rFonts w:ascii="Times New Roman" w:hAnsi="Times New Roman" w:cs="Times New Roman"/>
        </w:rPr>
        <w:t xml:space="preserve">reat quantity of issues, but it can also lead to a lot of benefits. Being raised as a son allows these girls to develop honor and self-confidence. An example in </w:t>
      </w:r>
      <w:r w:rsidR="008F1D72">
        <w:rPr>
          <w:rFonts w:ascii="Times New Roman" w:hAnsi="Times New Roman" w:cs="Times New Roman"/>
          <w:i/>
        </w:rPr>
        <w:t xml:space="preserve">The Underground Girls of Kabul </w:t>
      </w:r>
      <w:r w:rsidR="008F1D72">
        <w:rPr>
          <w:rFonts w:ascii="Times New Roman" w:hAnsi="Times New Roman" w:cs="Times New Roman"/>
        </w:rPr>
        <w:t>is Azita. Azita was once raised as a bacha posh, and in adulthood, she got to be a part of parliament. She says, “It’s only important to be a bacha posh in the head, to know you can do anything” (qtd. in Nordberg 136)</w:t>
      </w:r>
      <w:r w:rsidR="006A3F89">
        <w:rPr>
          <w:rFonts w:ascii="Times New Roman" w:hAnsi="Times New Roman" w:cs="Times New Roman"/>
        </w:rPr>
        <w:t xml:space="preserve">. However, regardless of the women who benefit from being raised as a bacha posh, there are still countless women and girls that struggle with their gender identity because of it. </w:t>
      </w:r>
    </w:p>
    <w:p w14:paraId="38517DC6" w14:textId="4098451A" w:rsidR="00913253" w:rsidRPr="00913253" w:rsidRDefault="00913253" w:rsidP="00913253">
      <w:pPr>
        <w:spacing w:line="480" w:lineRule="auto"/>
        <w:ind w:firstLine="720"/>
        <w:rPr>
          <w:rFonts w:ascii="Times New Roman" w:hAnsi="Times New Roman" w:cs="Times New Roman"/>
        </w:rPr>
      </w:pPr>
      <w:r>
        <w:rPr>
          <w:rFonts w:ascii="Times New Roman" w:hAnsi="Times New Roman" w:cs="Times New Roman"/>
        </w:rPr>
        <w:t xml:space="preserve">Jenny Nordberg’s book titled </w:t>
      </w:r>
      <w:r>
        <w:rPr>
          <w:rFonts w:ascii="Times New Roman" w:hAnsi="Times New Roman" w:cs="Times New Roman"/>
          <w:i/>
        </w:rPr>
        <w:t xml:space="preserve">The Underground Girls of Kabul </w:t>
      </w:r>
      <w:r>
        <w:rPr>
          <w:rFonts w:ascii="Times New Roman" w:hAnsi="Times New Roman" w:cs="Times New Roman"/>
        </w:rPr>
        <w:t xml:space="preserve">spells out several </w:t>
      </w:r>
      <w:r w:rsidR="008D6CA2">
        <w:rPr>
          <w:rFonts w:ascii="Times New Roman" w:hAnsi="Times New Roman" w:cs="Times New Roman"/>
        </w:rPr>
        <w:t>different experiences</w:t>
      </w:r>
      <w:r>
        <w:rPr>
          <w:rFonts w:ascii="Times New Roman" w:hAnsi="Times New Roman" w:cs="Times New Roman"/>
        </w:rPr>
        <w:t xml:space="preserve"> of bacha posh. The main reason behind bacha posh is son preference. </w:t>
      </w:r>
      <w:r w:rsidR="008D6CA2">
        <w:rPr>
          <w:rFonts w:ascii="Times New Roman" w:hAnsi="Times New Roman" w:cs="Times New Roman"/>
        </w:rPr>
        <w:t xml:space="preserve">Families are choosing to raise their daughters as sons because the benefits of having a son far outweigh the </w:t>
      </w:r>
      <w:r w:rsidR="00174076">
        <w:rPr>
          <w:rFonts w:ascii="Times New Roman" w:hAnsi="Times New Roman" w:cs="Times New Roman"/>
        </w:rPr>
        <w:t>burdens of having a girl. Bacha posh allows female children to experience the privileges and freedoms that a boy gets to experience. After being on “the other side,” why would any bacha posh want to transition back into being a girl or woman? Because of this, s</w:t>
      </w:r>
      <w:r>
        <w:rPr>
          <w:rFonts w:ascii="Times New Roman" w:hAnsi="Times New Roman" w:cs="Times New Roman"/>
        </w:rPr>
        <w:t>on preference can be directly linked to gender identity</w:t>
      </w:r>
      <w:r w:rsidR="00C8285D">
        <w:rPr>
          <w:rFonts w:ascii="Times New Roman" w:hAnsi="Times New Roman" w:cs="Times New Roman"/>
        </w:rPr>
        <w:t xml:space="preserve"> issues</w:t>
      </w:r>
      <w:r>
        <w:rPr>
          <w:rFonts w:ascii="Times New Roman" w:hAnsi="Times New Roman" w:cs="Times New Roman"/>
        </w:rPr>
        <w:t xml:space="preserve"> in the future. </w:t>
      </w:r>
      <w:r w:rsidR="00174076">
        <w:rPr>
          <w:rFonts w:ascii="Times New Roman" w:hAnsi="Times New Roman" w:cs="Times New Roman"/>
        </w:rPr>
        <w:t xml:space="preserve">By </w:t>
      </w:r>
      <w:r w:rsidR="00CD62E8">
        <w:rPr>
          <w:rFonts w:ascii="Times New Roman" w:hAnsi="Times New Roman" w:cs="Times New Roman"/>
        </w:rPr>
        <w:t xml:space="preserve">comprehending what son preference is, analyzing the large differences in privilege between males and females in Afghanistan, and looking at the long term effects of bacha posh, it is evident that son preference has effect on gender identity. </w:t>
      </w:r>
      <w:r w:rsidR="00F22137">
        <w:rPr>
          <w:rFonts w:ascii="Times New Roman" w:hAnsi="Times New Roman" w:cs="Times New Roman"/>
        </w:rPr>
        <w:t xml:space="preserve">Bacha posh can be seen as either a benefit or a detriment depending on who you ask and what experiences they have had. </w:t>
      </w:r>
    </w:p>
    <w:p w14:paraId="10EFD50A" w14:textId="77777777" w:rsidR="009E0A7D" w:rsidRDefault="009E0A7D" w:rsidP="00944C0A">
      <w:pPr>
        <w:spacing w:line="480" w:lineRule="auto"/>
        <w:contextualSpacing/>
        <w:rPr>
          <w:rFonts w:ascii="Times New Roman" w:hAnsi="Times New Roman" w:cs="Times New Roman"/>
        </w:rPr>
      </w:pPr>
    </w:p>
    <w:p w14:paraId="3613CCF6" w14:textId="77777777" w:rsidR="00FB31E7" w:rsidRDefault="00FB31E7" w:rsidP="00944C0A">
      <w:pPr>
        <w:spacing w:line="480" w:lineRule="auto"/>
        <w:contextualSpacing/>
        <w:rPr>
          <w:rFonts w:ascii="Times New Roman" w:hAnsi="Times New Roman" w:cs="Times New Roman"/>
        </w:rPr>
      </w:pPr>
    </w:p>
    <w:p w14:paraId="214E66D2" w14:textId="77777777" w:rsidR="00DA11BD" w:rsidRDefault="00DA11BD" w:rsidP="00DA11BD">
      <w:pPr>
        <w:rPr>
          <w:rFonts w:ascii="Helvetica" w:eastAsia="Times New Roman" w:hAnsi="Helvetica"/>
          <w:b/>
          <w:bCs/>
          <w:color w:val="333333"/>
          <w:sz w:val="21"/>
          <w:szCs w:val="21"/>
          <w:shd w:val="clear" w:color="auto" w:fill="FFFFFF"/>
        </w:rPr>
      </w:pPr>
    </w:p>
    <w:p w14:paraId="57CB4F58" w14:textId="6E5AB0BB" w:rsidR="00DA11BD" w:rsidRPr="0051320F" w:rsidRDefault="00DA11BD" w:rsidP="0051320F">
      <w:pPr>
        <w:spacing w:line="480" w:lineRule="auto"/>
        <w:ind w:left="720" w:hanging="720"/>
        <w:jc w:val="center"/>
        <w:rPr>
          <w:rFonts w:ascii="Times New Roman" w:eastAsia="Times New Roman" w:hAnsi="Times New Roman" w:cs="Times New Roman"/>
          <w:bCs/>
          <w:color w:val="333333"/>
          <w:shd w:val="clear" w:color="auto" w:fill="FFFFFF"/>
        </w:rPr>
      </w:pPr>
      <w:r w:rsidRPr="0051320F">
        <w:rPr>
          <w:rFonts w:ascii="Times New Roman" w:eastAsia="Times New Roman" w:hAnsi="Times New Roman" w:cs="Times New Roman"/>
          <w:bCs/>
          <w:color w:val="333333"/>
          <w:shd w:val="clear" w:color="auto" w:fill="FFFFFF"/>
        </w:rPr>
        <w:t xml:space="preserve">Works Cited </w:t>
      </w:r>
      <w:r w:rsidR="00F30615">
        <w:rPr>
          <w:rFonts w:ascii="Times New Roman" w:eastAsia="Times New Roman" w:hAnsi="Times New Roman" w:cs="Times New Roman"/>
          <w:bCs/>
          <w:color w:val="333333"/>
          <w:shd w:val="clear" w:color="auto" w:fill="FFFFFF"/>
        </w:rPr>
        <w:t>(MLA)</w:t>
      </w:r>
    </w:p>
    <w:p w14:paraId="2DAFC0A1" w14:textId="7C11FBCC" w:rsidR="00DA11BD" w:rsidRPr="0051320F" w:rsidRDefault="00DA11BD" w:rsidP="0051320F">
      <w:pPr>
        <w:spacing w:line="480" w:lineRule="auto"/>
        <w:ind w:left="720" w:hanging="720"/>
        <w:rPr>
          <w:rFonts w:ascii="Times New Roman" w:eastAsia="Times New Roman" w:hAnsi="Times New Roman" w:cs="Times New Roman"/>
        </w:rPr>
      </w:pPr>
      <w:r w:rsidRPr="0051320F">
        <w:rPr>
          <w:rFonts w:ascii="Times New Roman" w:eastAsia="Times New Roman" w:hAnsi="Times New Roman" w:cs="Times New Roman"/>
          <w:bCs/>
          <w:color w:val="333333"/>
          <w:shd w:val="clear" w:color="auto" w:fill="FFFFFF"/>
        </w:rPr>
        <w:t>Hashimi, Nadia. "Afghan Girls Dressed as Boys, Recipe for Gender Dysphoria?"</w:t>
      </w:r>
      <w:r w:rsidRPr="0051320F">
        <w:rPr>
          <w:rStyle w:val="apple-converted-space"/>
          <w:rFonts w:ascii="Times New Roman" w:eastAsia="Times New Roman" w:hAnsi="Times New Roman" w:cs="Times New Roman"/>
          <w:bCs/>
          <w:color w:val="333333"/>
          <w:shd w:val="clear" w:color="auto" w:fill="FFFFFF"/>
        </w:rPr>
        <w:t> </w:t>
      </w:r>
      <w:r w:rsidRPr="0051320F">
        <w:rPr>
          <w:rFonts w:ascii="Times New Roman" w:eastAsia="Times New Roman" w:hAnsi="Times New Roman" w:cs="Times New Roman"/>
          <w:bCs/>
          <w:i/>
          <w:iCs/>
          <w:color w:val="333333"/>
          <w:shd w:val="clear" w:color="auto" w:fill="FFFFFF"/>
        </w:rPr>
        <w:t>Psychology Today</w:t>
      </w:r>
      <w:r w:rsidRPr="0051320F">
        <w:rPr>
          <w:rFonts w:ascii="Times New Roman" w:eastAsia="Times New Roman" w:hAnsi="Times New Roman" w:cs="Times New Roman"/>
          <w:bCs/>
          <w:color w:val="333333"/>
          <w:shd w:val="clear" w:color="auto" w:fill="FFFFFF"/>
        </w:rPr>
        <w:t>. Sussex Publishers, 08 May 2014. Web. 24 Apr. 2017.</w:t>
      </w:r>
    </w:p>
    <w:p w14:paraId="3B80FA6B" w14:textId="4844952E" w:rsidR="00DA11BD" w:rsidRPr="0051320F" w:rsidRDefault="00DA11BD" w:rsidP="0051320F">
      <w:pPr>
        <w:spacing w:line="480" w:lineRule="auto"/>
        <w:ind w:left="720" w:hanging="720"/>
        <w:rPr>
          <w:rFonts w:ascii="Times New Roman" w:eastAsia="Times New Roman" w:hAnsi="Times New Roman" w:cs="Times New Roman"/>
          <w:color w:val="000000"/>
        </w:rPr>
      </w:pPr>
      <w:r w:rsidRPr="0051320F">
        <w:rPr>
          <w:rFonts w:ascii="Times New Roman" w:eastAsia="Times New Roman" w:hAnsi="Times New Roman" w:cs="Times New Roman"/>
          <w:color w:val="000000"/>
        </w:rPr>
        <w:t>Jin, Xiaoyi, Shuzhuo Li, and Marcus W. Feldman. "Marriage Form and Son Preference in Rural China: An Investigation in Three Counties." </w:t>
      </w:r>
      <w:r w:rsidRPr="0051320F">
        <w:rPr>
          <w:rFonts w:ascii="Times New Roman" w:eastAsia="Times New Roman" w:hAnsi="Times New Roman" w:cs="Times New Roman"/>
          <w:i/>
          <w:iCs/>
          <w:color w:val="000000"/>
        </w:rPr>
        <w:t>Rural Sociology</w:t>
      </w:r>
      <w:r w:rsidRPr="0051320F">
        <w:rPr>
          <w:rFonts w:ascii="Times New Roman" w:eastAsia="Times New Roman" w:hAnsi="Times New Roman" w:cs="Times New Roman"/>
          <w:color w:val="000000"/>
        </w:rPr>
        <w:t xml:space="preserve"> 72.4 (2007): </w:t>
      </w:r>
      <w:r w:rsidR="00145878">
        <w:rPr>
          <w:rFonts w:ascii="Times New Roman" w:eastAsia="Times New Roman" w:hAnsi="Times New Roman" w:cs="Times New Roman"/>
          <w:color w:val="000000"/>
        </w:rPr>
        <w:t xml:space="preserve">pp. </w:t>
      </w:r>
      <w:r w:rsidRPr="0051320F">
        <w:rPr>
          <w:rFonts w:ascii="Times New Roman" w:eastAsia="Times New Roman" w:hAnsi="Times New Roman" w:cs="Times New Roman"/>
          <w:color w:val="000000"/>
        </w:rPr>
        <w:t>511-36. Print.</w:t>
      </w:r>
    </w:p>
    <w:p w14:paraId="5E13A892" w14:textId="057F4635" w:rsidR="00DA11BD" w:rsidRPr="0051320F" w:rsidRDefault="00DA11BD" w:rsidP="0051320F">
      <w:pPr>
        <w:spacing w:line="480" w:lineRule="auto"/>
        <w:ind w:left="720" w:hanging="720"/>
        <w:rPr>
          <w:rFonts w:ascii="Times New Roman" w:eastAsia="Times New Roman" w:hAnsi="Times New Roman" w:cs="Times New Roman"/>
        </w:rPr>
      </w:pPr>
      <w:r w:rsidRPr="0051320F">
        <w:rPr>
          <w:rFonts w:ascii="Times New Roman" w:eastAsia="Times New Roman" w:hAnsi="Times New Roman" w:cs="Times New Roman"/>
          <w:color w:val="333333"/>
        </w:rPr>
        <w:t>Nkwabong, Elie, Robinson E. Mbu, an</w:t>
      </w:r>
      <w:r w:rsidR="00042B69">
        <w:rPr>
          <w:rFonts w:ascii="Times New Roman" w:eastAsia="Times New Roman" w:hAnsi="Times New Roman" w:cs="Times New Roman"/>
          <w:color w:val="333333"/>
        </w:rPr>
        <w:t>d Joseph N. Fomulu. "How Risky A</w:t>
      </w:r>
      <w:r w:rsidRPr="0051320F">
        <w:rPr>
          <w:rFonts w:ascii="Times New Roman" w:eastAsia="Times New Roman" w:hAnsi="Times New Roman" w:cs="Times New Roman"/>
          <w:color w:val="333333"/>
        </w:rPr>
        <w:t>re Second Trimester Clandestine Abortions in Cameroon: A Retrospective Descriptive Study."</w:t>
      </w:r>
      <w:r w:rsidRPr="0051320F">
        <w:rPr>
          <w:rStyle w:val="apple-converted-space"/>
          <w:rFonts w:ascii="Times New Roman" w:eastAsia="Times New Roman" w:hAnsi="Times New Roman" w:cs="Times New Roman"/>
          <w:i/>
          <w:iCs/>
          <w:color w:val="333333"/>
        </w:rPr>
        <w:t> </w:t>
      </w:r>
      <w:r w:rsidR="00042B69">
        <w:rPr>
          <w:rFonts w:ascii="Times New Roman" w:eastAsia="Times New Roman" w:hAnsi="Times New Roman" w:cs="Times New Roman"/>
          <w:i/>
          <w:iCs/>
          <w:color w:val="333333"/>
        </w:rPr>
        <w:t>BMC Women's J</w:t>
      </w:r>
      <w:r w:rsidRPr="0051320F">
        <w:rPr>
          <w:rFonts w:ascii="Times New Roman" w:eastAsia="Times New Roman" w:hAnsi="Times New Roman" w:cs="Times New Roman"/>
          <w:i/>
          <w:iCs/>
          <w:color w:val="333333"/>
        </w:rPr>
        <w:t>ealth</w:t>
      </w:r>
      <w:r w:rsidRPr="0051320F">
        <w:rPr>
          <w:rFonts w:ascii="Times New Roman" w:eastAsia="Times New Roman" w:hAnsi="Times New Roman" w:cs="Times New Roman"/>
          <w:color w:val="333333"/>
        </w:rPr>
        <w:t>, vol. 14, no. 1, 2014, pp. 108-108.</w:t>
      </w:r>
    </w:p>
    <w:p w14:paraId="25A8102B" w14:textId="576AB6E8" w:rsidR="00DA11BD" w:rsidRPr="0051320F" w:rsidRDefault="00DA11BD" w:rsidP="0051320F">
      <w:pPr>
        <w:spacing w:line="480" w:lineRule="auto"/>
        <w:ind w:left="720" w:hanging="720"/>
        <w:rPr>
          <w:rFonts w:ascii="Times New Roman" w:eastAsia="Times New Roman" w:hAnsi="Times New Roman" w:cs="Times New Roman"/>
          <w:bCs/>
          <w:color w:val="333333"/>
          <w:shd w:val="clear" w:color="auto" w:fill="FFFFFF"/>
        </w:rPr>
      </w:pPr>
      <w:r w:rsidRPr="0051320F">
        <w:rPr>
          <w:rFonts w:ascii="Times New Roman" w:eastAsia="Times New Roman" w:hAnsi="Times New Roman" w:cs="Times New Roman"/>
          <w:bCs/>
          <w:color w:val="333333"/>
          <w:shd w:val="clear" w:color="auto" w:fill="FFFFFF"/>
        </w:rPr>
        <w:t>Nordberg, Jenny.</w:t>
      </w:r>
      <w:r w:rsidRPr="0051320F">
        <w:rPr>
          <w:rStyle w:val="apple-converted-space"/>
          <w:rFonts w:ascii="Times New Roman" w:eastAsia="Times New Roman" w:hAnsi="Times New Roman" w:cs="Times New Roman"/>
          <w:bCs/>
          <w:color w:val="333333"/>
          <w:shd w:val="clear" w:color="auto" w:fill="FFFFFF"/>
        </w:rPr>
        <w:t> </w:t>
      </w:r>
      <w:r w:rsidR="00042B69">
        <w:rPr>
          <w:rFonts w:ascii="Times New Roman" w:eastAsia="Times New Roman" w:hAnsi="Times New Roman" w:cs="Times New Roman"/>
          <w:bCs/>
          <w:i/>
          <w:iCs/>
          <w:color w:val="333333"/>
          <w:shd w:val="clear" w:color="auto" w:fill="FFFFFF"/>
        </w:rPr>
        <w:t>The Underground Girls of Kabul: In Search of a Hidden R</w:t>
      </w:r>
      <w:r w:rsidRPr="0051320F">
        <w:rPr>
          <w:rFonts w:ascii="Times New Roman" w:eastAsia="Times New Roman" w:hAnsi="Times New Roman" w:cs="Times New Roman"/>
          <w:bCs/>
          <w:i/>
          <w:iCs/>
          <w:color w:val="333333"/>
          <w:shd w:val="clear" w:color="auto" w:fill="FFFFFF"/>
        </w:rPr>
        <w:t>esistance in Afghanistan</w:t>
      </w:r>
      <w:r w:rsidRPr="0051320F">
        <w:rPr>
          <w:rFonts w:ascii="Times New Roman" w:eastAsia="Times New Roman" w:hAnsi="Times New Roman" w:cs="Times New Roman"/>
          <w:bCs/>
          <w:color w:val="333333"/>
          <w:shd w:val="clear" w:color="auto" w:fill="FFFFFF"/>
        </w:rPr>
        <w:t xml:space="preserve">. New York: </w:t>
      </w:r>
      <w:r w:rsidR="00042B69" w:rsidRPr="0051320F">
        <w:rPr>
          <w:rFonts w:ascii="Times New Roman" w:eastAsia="Times New Roman" w:hAnsi="Times New Roman" w:cs="Times New Roman"/>
          <w:bCs/>
          <w:color w:val="333333"/>
          <w:shd w:val="clear" w:color="auto" w:fill="FFFFFF"/>
        </w:rPr>
        <w:t>Broadway,</w:t>
      </w:r>
      <w:r w:rsidRPr="0051320F">
        <w:rPr>
          <w:rFonts w:ascii="Times New Roman" w:eastAsia="Times New Roman" w:hAnsi="Times New Roman" w:cs="Times New Roman"/>
          <w:bCs/>
          <w:color w:val="333333"/>
          <w:shd w:val="clear" w:color="auto" w:fill="FFFFFF"/>
        </w:rPr>
        <w:t xml:space="preserve"> 2015. Print. </w:t>
      </w:r>
    </w:p>
    <w:p w14:paraId="686D3B91" w14:textId="79F68676" w:rsidR="00DA11BD" w:rsidRPr="0051320F" w:rsidRDefault="00BE539E" w:rsidP="0051320F">
      <w:pPr>
        <w:spacing w:line="480" w:lineRule="auto"/>
        <w:ind w:left="720" w:hanging="720"/>
        <w:rPr>
          <w:rFonts w:ascii="Times New Roman" w:eastAsia="Times New Roman" w:hAnsi="Times New Roman" w:cs="Times New Roman"/>
          <w:color w:val="333333"/>
        </w:rPr>
      </w:pPr>
      <w:r>
        <w:rPr>
          <w:rFonts w:ascii="Times New Roman" w:eastAsia="Times New Roman" w:hAnsi="Times New Roman" w:cs="Times New Roman"/>
          <w:color w:val="333333"/>
        </w:rPr>
        <w:t>Puri, Sunita, Cinacanne Adams, Susan Ivey,</w:t>
      </w:r>
      <w:r w:rsidR="00DE2789">
        <w:rPr>
          <w:rFonts w:ascii="Times New Roman" w:eastAsia="Times New Roman" w:hAnsi="Times New Roman" w:cs="Times New Roman"/>
          <w:color w:val="333333"/>
        </w:rPr>
        <w:t xml:space="preserve"> and Robert Nachtigall</w:t>
      </w:r>
      <w:r w:rsidR="00042B69">
        <w:rPr>
          <w:rFonts w:ascii="Times New Roman" w:eastAsia="Times New Roman" w:hAnsi="Times New Roman" w:cs="Times New Roman"/>
          <w:color w:val="333333"/>
        </w:rPr>
        <w:t>. “T</w:t>
      </w:r>
      <w:r w:rsidR="00DA11BD" w:rsidRPr="00801524">
        <w:rPr>
          <w:rFonts w:ascii="Times New Roman" w:eastAsia="Times New Roman" w:hAnsi="Times New Roman" w:cs="Times New Roman"/>
          <w:color w:val="333333"/>
        </w:rPr>
        <w:t>here is such a Thing as Too Many Daughters, but Not Too Many Sons”: A Qualitative Study of Son Preference and Fetal Sex Selection among Indian Immigrants in the United States."</w:t>
      </w:r>
      <w:r w:rsidR="00DA11BD" w:rsidRPr="0051320F">
        <w:rPr>
          <w:rFonts w:ascii="Times New Roman" w:eastAsia="Times New Roman" w:hAnsi="Times New Roman" w:cs="Times New Roman"/>
          <w:i/>
          <w:iCs/>
          <w:color w:val="333333"/>
        </w:rPr>
        <w:t> </w:t>
      </w:r>
      <w:r w:rsidR="00DA11BD" w:rsidRPr="00801524">
        <w:rPr>
          <w:rFonts w:ascii="Times New Roman" w:eastAsia="Times New Roman" w:hAnsi="Times New Roman" w:cs="Times New Roman"/>
          <w:i/>
          <w:iCs/>
          <w:color w:val="333333"/>
        </w:rPr>
        <w:t>Social Science &amp; Medicine</w:t>
      </w:r>
      <w:r w:rsidR="00DA11BD" w:rsidRPr="00801524">
        <w:rPr>
          <w:rFonts w:ascii="Times New Roman" w:eastAsia="Times New Roman" w:hAnsi="Times New Roman" w:cs="Times New Roman"/>
          <w:color w:val="333333"/>
        </w:rPr>
        <w:t>, vol. 72, no. 7, 2011, pp. 1169-1176</w:t>
      </w:r>
      <w:r w:rsidR="00DA11BD" w:rsidRPr="0051320F">
        <w:rPr>
          <w:rFonts w:ascii="Times New Roman" w:eastAsia="Times New Roman" w:hAnsi="Times New Roman" w:cs="Times New Roman"/>
          <w:color w:val="333333"/>
        </w:rPr>
        <w:t>.</w:t>
      </w:r>
    </w:p>
    <w:p w14:paraId="34020498" w14:textId="7A3F9310" w:rsidR="0051320F" w:rsidRPr="0051320F" w:rsidRDefault="0051320F" w:rsidP="0051320F">
      <w:pPr>
        <w:spacing w:line="480" w:lineRule="auto"/>
        <w:ind w:left="720" w:hanging="720"/>
        <w:rPr>
          <w:rFonts w:ascii="Times New Roman" w:eastAsia="Times New Roman" w:hAnsi="Times New Roman" w:cs="Times New Roman"/>
          <w:color w:val="333333"/>
        </w:rPr>
      </w:pPr>
      <w:r w:rsidRPr="0051320F">
        <w:rPr>
          <w:rFonts w:ascii="Times New Roman" w:eastAsia="Times New Roman" w:hAnsi="Times New Roman" w:cs="Times New Roman"/>
          <w:color w:val="333333"/>
        </w:rPr>
        <w:t xml:space="preserve">Siah, Poh-Chua. “A Survey of Adolescents’ Perception of Parents with a Son Preference.” </w:t>
      </w:r>
      <w:r w:rsidRPr="0051320F">
        <w:rPr>
          <w:rFonts w:ascii="Times New Roman" w:eastAsia="Times New Roman" w:hAnsi="Times New Roman" w:cs="Times New Roman"/>
          <w:i/>
          <w:color w:val="333333"/>
        </w:rPr>
        <w:t xml:space="preserve">The Social Science Journal, </w:t>
      </w:r>
      <w:r w:rsidRPr="0051320F">
        <w:rPr>
          <w:rFonts w:ascii="Times New Roman" w:eastAsia="Times New Roman" w:hAnsi="Times New Roman" w:cs="Times New Roman"/>
          <w:color w:val="333333"/>
        </w:rPr>
        <w:t>vol. 47, no. 4, 2010, pp. 762-772.</w:t>
      </w:r>
    </w:p>
    <w:p w14:paraId="73F9CEF6" w14:textId="3366B26D" w:rsidR="0051320F" w:rsidRPr="0051320F" w:rsidRDefault="009610A0" w:rsidP="0051320F">
      <w:pPr>
        <w:spacing w:line="480" w:lineRule="auto"/>
        <w:ind w:left="720" w:hanging="720"/>
        <w:rPr>
          <w:rFonts w:ascii="Times New Roman" w:eastAsia="Times New Roman" w:hAnsi="Times New Roman" w:cs="Times New Roman"/>
          <w:bCs/>
          <w:color w:val="333333"/>
          <w:shd w:val="clear" w:color="auto" w:fill="FFFFFF"/>
        </w:rPr>
      </w:pPr>
      <w:r>
        <w:rPr>
          <w:rFonts w:ascii="Times New Roman" w:eastAsia="Times New Roman" w:hAnsi="Times New Roman" w:cs="Times New Roman"/>
          <w:color w:val="333333"/>
        </w:rPr>
        <w:t>South, Scott J., Katherine Trent, and Sunita Bose</w:t>
      </w:r>
      <w:r w:rsidR="0051320F" w:rsidRPr="0051320F">
        <w:rPr>
          <w:rFonts w:ascii="Times New Roman" w:eastAsia="Times New Roman" w:hAnsi="Times New Roman" w:cs="Times New Roman"/>
          <w:color w:val="333333"/>
        </w:rPr>
        <w:t xml:space="preserve">. “India’s ‘Missing Women’ and Men’s Sexual Risk Behavior.” </w:t>
      </w:r>
      <w:r w:rsidR="0051320F" w:rsidRPr="0051320F">
        <w:rPr>
          <w:rFonts w:ascii="Times New Roman" w:eastAsia="Times New Roman" w:hAnsi="Times New Roman" w:cs="Times New Roman"/>
          <w:i/>
          <w:color w:val="333333"/>
        </w:rPr>
        <w:t xml:space="preserve">Population Research and Policy Review, </w:t>
      </w:r>
      <w:r w:rsidR="0051320F" w:rsidRPr="0051320F">
        <w:rPr>
          <w:rFonts w:ascii="Times New Roman" w:eastAsia="Times New Roman" w:hAnsi="Times New Roman" w:cs="Times New Roman"/>
          <w:color w:val="333333"/>
        </w:rPr>
        <w:t>vol. 31, no. 6, 2012, pp. 777-795.</w:t>
      </w:r>
    </w:p>
    <w:p w14:paraId="54ACB6D3" w14:textId="77777777" w:rsidR="00DA11BD" w:rsidRDefault="00DA11BD" w:rsidP="00DA11BD">
      <w:pPr>
        <w:rPr>
          <w:rFonts w:ascii="Times New Roman" w:eastAsia="Times New Roman" w:hAnsi="Times New Roman" w:cs="Times New Roman"/>
        </w:rPr>
      </w:pPr>
    </w:p>
    <w:p w14:paraId="642B20E2" w14:textId="6E0A6EED" w:rsidR="00DA11BD" w:rsidRDefault="00DA11BD" w:rsidP="00DA11BD">
      <w:pPr>
        <w:spacing w:line="480" w:lineRule="auto"/>
        <w:contextualSpacing/>
        <w:jc w:val="center"/>
        <w:rPr>
          <w:rFonts w:ascii="Times New Roman" w:hAnsi="Times New Roman" w:cs="Times New Roman"/>
        </w:rPr>
      </w:pPr>
    </w:p>
    <w:p w14:paraId="6599583D" w14:textId="77777777" w:rsidR="00DA11BD" w:rsidRPr="00944C0A" w:rsidRDefault="00DA11BD" w:rsidP="00DA11BD">
      <w:pPr>
        <w:spacing w:line="480" w:lineRule="auto"/>
        <w:contextualSpacing/>
        <w:rPr>
          <w:rFonts w:ascii="Times New Roman" w:hAnsi="Times New Roman" w:cs="Times New Roman"/>
        </w:rPr>
      </w:pPr>
    </w:p>
    <w:sectPr w:rsidR="00DA11BD" w:rsidRPr="00944C0A" w:rsidSect="00EC457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892D9" w14:textId="77777777" w:rsidR="0019383A" w:rsidRDefault="0019383A" w:rsidP="006E168B">
      <w:r>
        <w:separator/>
      </w:r>
    </w:p>
  </w:endnote>
  <w:endnote w:type="continuationSeparator" w:id="0">
    <w:p w14:paraId="0EA62C42" w14:textId="77777777" w:rsidR="0019383A" w:rsidRDefault="0019383A" w:rsidP="006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40E89" w14:textId="77777777" w:rsidR="0019383A" w:rsidRDefault="0019383A" w:rsidP="006E168B">
      <w:r>
        <w:separator/>
      </w:r>
    </w:p>
  </w:footnote>
  <w:footnote w:type="continuationSeparator" w:id="0">
    <w:p w14:paraId="6F6D96C8" w14:textId="77777777" w:rsidR="0019383A" w:rsidRDefault="0019383A" w:rsidP="006E1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12E01" w14:textId="77777777" w:rsidR="006E168B" w:rsidRDefault="006E168B" w:rsidP="00FE608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9B8E1" w14:textId="77777777" w:rsidR="006E168B" w:rsidRDefault="006E168B" w:rsidP="006E16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8FEA" w14:textId="77777777" w:rsidR="006E168B" w:rsidRDefault="006E168B" w:rsidP="00FE608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83A">
      <w:rPr>
        <w:rStyle w:val="PageNumber"/>
        <w:noProof/>
      </w:rPr>
      <w:t>1</w:t>
    </w:r>
    <w:r>
      <w:rPr>
        <w:rStyle w:val="PageNumber"/>
      </w:rPr>
      <w:fldChar w:fldCharType="end"/>
    </w:r>
  </w:p>
  <w:p w14:paraId="25643A1C" w14:textId="206C0F6D" w:rsidR="006E168B" w:rsidRDefault="006E168B" w:rsidP="006E168B">
    <w:pPr>
      <w:pStyle w:val="Header"/>
      <w:ind w:right="360"/>
      <w:jc w:val="right"/>
    </w:pPr>
    <w:r>
      <w:t>Hagan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B3748"/>
    <w:multiLevelType w:val="hybridMultilevel"/>
    <w:tmpl w:val="5552A742"/>
    <w:lvl w:ilvl="0" w:tplc="EF5071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EB06B7"/>
    <w:multiLevelType w:val="multilevel"/>
    <w:tmpl w:val="9D1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0A"/>
    <w:rsid w:val="00005DB8"/>
    <w:rsid w:val="0000744C"/>
    <w:rsid w:val="00007576"/>
    <w:rsid w:val="0002264B"/>
    <w:rsid w:val="00024795"/>
    <w:rsid w:val="00042B69"/>
    <w:rsid w:val="000545E3"/>
    <w:rsid w:val="00067601"/>
    <w:rsid w:val="00070B43"/>
    <w:rsid w:val="000869CF"/>
    <w:rsid w:val="000C49FE"/>
    <w:rsid w:val="000C51C9"/>
    <w:rsid w:val="000E1FAF"/>
    <w:rsid w:val="00123895"/>
    <w:rsid w:val="00145878"/>
    <w:rsid w:val="00164E85"/>
    <w:rsid w:val="00174076"/>
    <w:rsid w:val="00192D2D"/>
    <w:rsid w:val="0019383A"/>
    <w:rsid w:val="001B1E2D"/>
    <w:rsid w:val="001B2B94"/>
    <w:rsid w:val="001C00E3"/>
    <w:rsid w:val="001D1AF8"/>
    <w:rsid w:val="001D2C62"/>
    <w:rsid w:val="001D3B57"/>
    <w:rsid w:val="001E4CB9"/>
    <w:rsid w:val="001F4CF3"/>
    <w:rsid w:val="00216B59"/>
    <w:rsid w:val="00251C54"/>
    <w:rsid w:val="002602BD"/>
    <w:rsid w:val="002659D7"/>
    <w:rsid w:val="00273D8D"/>
    <w:rsid w:val="00282830"/>
    <w:rsid w:val="002A3036"/>
    <w:rsid w:val="002B3909"/>
    <w:rsid w:val="002B3E20"/>
    <w:rsid w:val="002C2C84"/>
    <w:rsid w:val="002D1C91"/>
    <w:rsid w:val="002E54EE"/>
    <w:rsid w:val="0030455B"/>
    <w:rsid w:val="00322A23"/>
    <w:rsid w:val="00353E61"/>
    <w:rsid w:val="003A1BD7"/>
    <w:rsid w:val="003A6E99"/>
    <w:rsid w:val="003C4B50"/>
    <w:rsid w:val="003E56E2"/>
    <w:rsid w:val="003F19C6"/>
    <w:rsid w:val="00403400"/>
    <w:rsid w:val="004133E7"/>
    <w:rsid w:val="00433994"/>
    <w:rsid w:val="0046047D"/>
    <w:rsid w:val="00494958"/>
    <w:rsid w:val="004A014F"/>
    <w:rsid w:val="004A455B"/>
    <w:rsid w:val="004B6B60"/>
    <w:rsid w:val="004B6C2B"/>
    <w:rsid w:val="004D20FF"/>
    <w:rsid w:val="004E5771"/>
    <w:rsid w:val="00504014"/>
    <w:rsid w:val="00511B64"/>
    <w:rsid w:val="0051320F"/>
    <w:rsid w:val="005315F5"/>
    <w:rsid w:val="00560555"/>
    <w:rsid w:val="00566101"/>
    <w:rsid w:val="005730DE"/>
    <w:rsid w:val="005C18C3"/>
    <w:rsid w:val="005E1849"/>
    <w:rsid w:val="006072EC"/>
    <w:rsid w:val="00615184"/>
    <w:rsid w:val="00646560"/>
    <w:rsid w:val="0065640C"/>
    <w:rsid w:val="006759A4"/>
    <w:rsid w:val="00676B53"/>
    <w:rsid w:val="00693ADD"/>
    <w:rsid w:val="006A07F7"/>
    <w:rsid w:val="006A3F89"/>
    <w:rsid w:val="006A68C9"/>
    <w:rsid w:val="006B5EAB"/>
    <w:rsid w:val="006C38E0"/>
    <w:rsid w:val="006D2420"/>
    <w:rsid w:val="006E0E35"/>
    <w:rsid w:val="006E168B"/>
    <w:rsid w:val="006E7EDE"/>
    <w:rsid w:val="0071450D"/>
    <w:rsid w:val="007367EA"/>
    <w:rsid w:val="00747E69"/>
    <w:rsid w:val="0076425E"/>
    <w:rsid w:val="00764B61"/>
    <w:rsid w:val="00786426"/>
    <w:rsid w:val="007A3D17"/>
    <w:rsid w:val="007C7B4A"/>
    <w:rsid w:val="007D29B5"/>
    <w:rsid w:val="007D5A41"/>
    <w:rsid w:val="007E58B1"/>
    <w:rsid w:val="007E6F82"/>
    <w:rsid w:val="00803CB8"/>
    <w:rsid w:val="0082669D"/>
    <w:rsid w:val="00857CC2"/>
    <w:rsid w:val="008636D9"/>
    <w:rsid w:val="008A0ED2"/>
    <w:rsid w:val="008A297C"/>
    <w:rsid w:val="008A54AE"/>
    <w:rsid w:val="008C6333"/>
    <w:rsid w:val="008C6714"/>
    <w:rsid w:val="008D6CA2"/>
    <w:rsid w:val="008F0442"/>
    <w:rsid w:val="008F1D72"/>
    <w:rsid w:val="008F23DA"/>
    <w:rsid w:val="008F2BAE"/>
    <w:rsid w:val="00900C59"/>
    <w:rsid w:val="00906C6B"/>
    <w:rsid w:val="00913253"/>
    <w:rsid w:val="00914931"/>
    <w:rsid w:val="00915EAC"/>
    <w:rsid w:val="00927D8E"/>
    <w:rsid w:val="00944C0A"/>
    <w:rsid w:val="00945C24"/>
    <w:rsid w:val="009610A0"/>
    <w:rsid w:val="009941C4"/>
    <w:rsid w:val="009969EC"/>
    <w:rsid w:val="009E0A7D"/>
    <w:rsid w:val="009F09CF"/>
    <w:rsid w:val="00A05ED5"/>
    <w:rsid w:val="00A167BA"/>
    <w:rsid w:val="00A5715B"/>
    <w:rsid w:val="00A62722"/>
    <w:rsid w:val="00A93A1A"/>
    <w:rsid w:val="00AA79E9"/>
    <w:rsid w:val="00AC4CF1"/>
    <w:rsid w:val="00AF18CE"/>
    <w:rsid w:val="00AF1FDC"/>
    <w:rsid w:val="00B0137D"/>
    <w:rsid w:val="00B035E7"/>
    <w:rsid w:val="00B06793"/>
    <w:rsid w:val="00B14718"/>
    <w:rsid w:val="00B46A90"/>
    <w:rsid w:val="00B84A3A"/>
    <w:rsid w:val="00B91A69"/>
    <w:rsid w:val="00B96F96"/>
    <w:rsid w:val="00BA7D9B"/>
    <w:rsid w:val="00BB53AF"/>
    <w:rsid w:val="00BC6535"/>
    <w:rsid w:val="00BE539E"/>
    <w:rsid w:val="00BF2AA9"/>
    <w:rsid w:val="00C13287"/>
    <w:rsid w:val="00C30A2B"/>
    <w:rsid w:val="00C40DD1"/>
    <w:rsid w:val="00C46B1B"/>
    <w:rsid w:val="00C70A11"/>
    <w:rsid w:val="00C72EAA"/>
    <w:rsid w:val="00C7624B"/>
    <w:rsid w:val="00C76FB3"/>
    <w:rsid w:val="00C8285D"/>
    <w:rsid w:val="00C97D95"/>
    <w:rsid w:val="00CB0ED5"/>
    <w:rsid w:val="00CB15DA"/>
    <w:rsid w:val="00CD19FF"/>
    <w:rsid w:val="00CD62E8"/>
    <w:rsid w:val="00CD755A"/>
    <w:rsid w:val="00CE0541"/>
    <w:rsid w:val="00CF209E"/>
    <w:rsid w:val="00D0418C"/>
    <w:rsid w:val="00D23DFB"/>
    <w:rsid w:val="00D261D3"/>
    <w:rsid w:val="00D424F3"/>
    <w:rsid w:val="00D52D6E"/>
    <w:rsid w:val="00D70268"/>
    <w:rsid w:val="00D84915"/>
    <w:rsid w:val="00D94617"/>
    <w:rsid w:val="00DA11BD"/>
    <w:rsid w:val="00DB06A1"/>
    <w:rsid w:val="00DE21A0"/>
    <w:rsid w:val="00DE2789"/>
    <w:rsid w:val="00E11281"/>
    <w:rsid w:val="00E252B8"/>
    <w:rsid w:val="00E27258"/>
    <w:rsid w:val="00E34504"/>
    <w:rsid w:val="00E45F90"/>
    <w:rsid w:val="00E5407C"/>
    <w:rsid w:val="00EC3006"/>
    <w:rsid w:val="00EC4577"/>
    <w:rsid w:val="00F05A44"/>
    <w:rsid w:val="00F130A1"/>
    <w:rsid w:val="00F22137"/>
    <w:rsid w:val="00F30615"/>
    <w:rsid w:val="00F46744"/>
    <w:rsid w:val="00FB31E7"/>
    <w:rsid w:val="00FC0094"/>
    <w:rsid w:val="00FC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3B2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C0A"/>
    <w:pPr>
      <w:ind w:left="720"/>
      <w:contextualSpacing/>
    </w:pPr>
  </w:style>
  <w:style w:type="character" w:customStyle="1" w:styleId="apple-converted-space">
    <w:name w:val="apple-converted-space"/>
    <w:basedOn w:val="DefaultParagraphFont"/>
    <w:rsid w:val="00DA11BD"/>
  </w:style>
  <w:style w:type="paragraph" w:styleId="Header">
    <w:name w:val="header"/>
    <w:basedOn w:val="Normal"/>
    <w:link w:val="HeaderChar"/>
    <w:uiPriority w:val="99"/>
    <w:unhideWhenUsed/>
    <w:rsid w:val="006E168B"/>
    <w:pPr>
      <w:tabs>
        <w:tab w:val="center" w:pos="4680"/>
        <w:tab w:val="right" w:pos="9360"/>
      </w:tabs>
    </w:pPr>
  </w:style>
  <w:style w:type="character" w:customStyle="1" w:styleId="HeaderChar">
    <w:name w:val="Header Char"/>
    <w:basedOn w:val="DefaultParagraphFont"/>
    <w:link w:val="Header"/>
    <w:uiPriority w:val="99"/>
    <w:rsid w:val="006E168B"/>
  </w:style>
  <w:style w:type="paragraph" w:styleId="Footer">
    <w:name w:val="footer"/>
    <w:basedOn w:val="Normal"/>
    <w:link w:val="FooterChar"/>
    <w:uiPriority w:val="99"/>
    <w:unhideWhenUsed/>
    <w:rsid w:val="006E168B"/>
    <w:pPr>
      <w:tabs>
        <w:tab w:val="center" w:pos="4680"/>
        <w:tab w:val="right" w:pos="9360"/>
      </w:tabs>
    </w:pPr>
  </w:style>
  <w:style w:type="character" w:customStyle="1" w:styleId="FooterChar">
    <w:name w:val="Footer Char"/>
    <w:basedOn w:val="DefaultParagraphFont"/>
    <w:link w:val="Footer"/>
    <w:uiPriority w:val="99"/>
    <w:rsid w:val="006E168B"/>
  </w:style>
  <w:style w:type="character" w:styleId="PageNumber">
    <w:name w:val="page number"/>
    <w:basedOn w:val="DefaultParagraphFont"/>
    <w:uiPriority w:val="99"/>
    <w:semiHidden/>
    <w:unhideWhenUsed/>
    <w:rsid w:val="006E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7</Pages>
  <Words>2374</Words>
  <Characters>11424</Characters>
  <Application>Microsoft Macintosh Word</Application>
  <DocSecurity>0</DocSecurity>
  <Lines>165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ahagan1998@gmail.com</dc:creator>
  <cp:keywords/>
  <dc:description/>
  <cp:lastModifiedBy>ahagan1998@gmail.com</cp:lastModifiedBy>
  <cp:revision>115</cp:revision>
  <dcterms:created xsi:type="dcterms:W3CDTF">2017-04-21T18:32:00Z</dcterms:created>
  <dcterms:modified xsi:type="dcterms:W3CDTF">2017-05-01T16:12:00Z</dcterms:modified>
</cp:coreProperties>
</file>